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59C" w:rsidRPr="0081481E" w:rsidRDefault="00CD3CED" w:rsidP="00B4259C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color w:val="0070C0"/>
          <w:sz w:val="24"/>
          <w:szCs w:val="24"/>
          <w:lang w:eastAsia="en-US"/>
        </w:rPr>
      </w:pPr>
      <w:r w:rsidRPr="0081481E">
        <w:rPr>
          <w:rFonts w:eastAsia="Calibri"/>
          <w:b/>
          <w:noProof/>
          <w:color w:val="0070C0"/>
          <w:sz w:val="24"/>
          <w:szCs w:val="24"/>
        </w:rPr>
        <w:drawing>
          <wp:inline distT="0" distB="0" distL="0" distR="0">
            <wp:extent cx="762000" cy="762000"/>
            <wp:effectExtent l="0" t="0" r="0" b="0"/>
            <wp:docPr id="1" name="Рисунок 1" descr="C:\Users\AntonovaLM\Documents\56А\svaoaltufev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ntonovaLM\Documents\56А\svaoaltufevo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259C" w:rsidRPr="0081481E">
        <w:rPr>
          <w:rFonts w:eastAsia="Calibri"/>
          <w:b/>
          <w:color w:val="0070C0"/>
          <w:sz w:val="24"/>
          <w:szCs w:val="24"/>
          <w:lang w:eastAsia="en-US"/>
        </w:rPr>
        <w:t xml:space="preserve"> </w:t>
      </w:r>
    </w:p>
    <w:p w:rsidR="00B4259C" w:rsidRPr="0081481E" w:rsidRDefault="00B4259C" w:rsidP="00B4259C">
      <w:pPr>
        <w:widowControl/>
        <w:autoSpaceDE/>
        <w:autoSpaceDN/>
        <w:adjustRightInd/>
        <w:spacing w:line="276" w:lineRule="auto"/>
        <w:jc w:val="center"/>
        <w:rPr>
          <w:rFonts w:eastAsia="Calibri"/>
          <w:color w:val="0070C0"/>
          <w:sz w:val="24"/>
          <w:szCs w:val="24"/>
          <w:lang w:eastAsia="en-US"/>
        </w:rPr>
      </w:pPr>
      <w:r w:rsidRPr="0081481E">
        <w:rPr>
          <w:rFonts w:eastAsia="Calibri"/>
          <w:color w:val="0070C0"/>
          <w:sz w:val="24"/>
          <w:szCs w:val="24"/>
          <w:lang w:eastAsia="en-US"/>
        </w:rPr>
        <w:t>СЕВЕРО-ВОСТОЧНЫЙ АДМИНИСТРАТИВНЫЙ ОКРУГ</w:t>
      </w:r>
    </w:p>
    <w:p w:rsidR="00B4259C" w:rsidRPr="0081481E" w:rsidRDefault="00B4259C" w:rsidP="00B4259C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color w:val="0070C0"/>
          <w:sz w:val="24"/>
          <w:szCs w:val="24"/>
          <w:lang w:eastAsia="en-US"/>
        </w:rPr>
      </w:pPr>
      <w:r w:rsidRPr="0081481E">
        <w:rPr>
          <w:rFonts w:eastAsia="Calibri"/>
          <w:b/>
          <w:color w:val="0070C0"/>
          <w:sz w:val="24"/>
          <w:szCs w:val="24"/>
          <w:lang w:eastAsia="en-US"/>
        </w:rPr>
        <w:t>ГОСУДАРСТВЕННОЕ БЮДЖЕТНОЕ УЧРЕЖДЕНИЕ ГОРОДА МОСКВЫ</w:t>
      </w:r>
    </w:p>
    <w:p w:rsidR="00B4259C" w:rsidRPr="0081481E" w:rsidRDefault="00B4259C" w:rsidP="00B4259C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color w:val="0070C0"/>
          <w:sz w:val="24"/>
          <w:szCs w:val="24"/>
          <w:lang w:eastAsia="en-US"/>
        </w:rPr>
      </w:pPr>
      <w:r w:rsidRPr="0081481E">
        <w:rPr>
          <w:rFonts w:eastAsia="Calibri"/>
          <w:b/>
          <w:color w:val="0070C0"/>
          <w:sz w:val="24"/>
          <w:szCs w:val="24"/>
          <w:lang w:eastAsia="en-US"/>
        </w:rPr>
        <w:t>«ЖИЛИЩНИК АЛТУФЬЕВСКОГО РАЙОНА»</w:t>
      </w:r>
    </w:p>
    <w:tbl>
      <w:tblPr>
        <w:tblW w:w="0" w:type="auto"/>
        <w:tblLook w:val="04A0"/>
      </w:tblPr>
      <w:tblGrid>
        <w:gridCol w:w="7621"/>
        <w:gridCol w:w="2518"/>
      </w:tblGrid>
      <w:tr w:rsidR="00B4259C" w:rsidRPr="0081481E" w:rsidTr="007D6DBC">
        <w:tc>
          <w:tcPr>
            <w:tcW w:w="7621" w:type="dxa"/>
            <w:shd w:val="clear" w:color="auto" w:fill="auto"/>
          </w:tcPr>
          <w:p w:rsidR="00B4259C" w:rsidRPr="0081481E" w:rsidRDefault="00B4259C" w:rsidP="007D6DBC">
            <w:pPr>
              <w:widowControl/>
              <w:autoSpaceDE/>
              <w:autoSpaceDN/>
              <w:adjustRightInd/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</w:p>
          <w:p w:rsidR="00B4259C" w:rsidRPr="0081481E" w:rsidRDefault="00B4259C" w:rsidP="007D6DBC">
            <w:pPr>
              <w:widowControl/>
              <w:autoSpaceDE/>
              <w:autoSpaceDN/>
              <w:adjustRightInd/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  <w:r w:rsidRPr="0081481E">
              <w:rPr>
                <w:rFonts w:eastAsia="Calibri"/>
                <w:color w:val="0070C0"/>
                <w:sz w:val="24"/>
                <w:szCs w:val="24"/>
                <w:lang w:eastAsia="en-US"/>
              </w:rPr>
              <w:t xml:space="preserve">Стандартная улица, д.3, Москва, 127410 </w:t>
            </w:r>
          </w:p>
          <w:p w:rsidR="00B4259C" w:rsidRPr="0081481E" w:rsidRDefault="00B4259C" w:rsidP="007D6DBC">
            <w:pPr>
              <w:widowControl/>
              <w:autoSpaceDE/>
              <w:autoSpaceDN/>
              <w:adjustRightInd/>
              <w:rPr>
                <w:rFonts w:eastAsia="Calibri"/>
                <w:b/>
                <w:color w:val="0070C0"/>
                <w:sz w:val="24"/>
                <w:szCs w:val="24"/>
                <w:lang w:eastAsia="en-US"/>
              </w:rPr>
            </w:pPr>
            <w:r w:rsidRPr="0081481E">
              <w:rPr>
                <w:rFonts w:eastAsia="Calibri"/>
                <w:color w:val="0070C0"/>
                <w:sz w:val="24"/>
                <w:szCs w:val="24"/>
                <w:lang w:eastAsia="en-US"/>
              </w:rPr>
              <w:t>ОКПО 1672109,ОГРН 5147746339362, ИНН/КПП 9715005363/771501001</w:t>
            </w:r>
          </w:p>
        </w:tc>
        <w:tc>
          <w:tcPr>
            <w:tcW w:w="2518" w:type="dxa"/>
            <w:shd w:val="clear" w:color="auto" w:fill="auto"/>
          </w:tcPr>
          <w:p w:rsidR="00B4259C" w:rsidRPr="0081481E" w:rsidRDefault="00B4259C" w:rsidP="007D6DBC">
            <w:pPr>
              <w:widowControl/>
              <w:autoSpaceDE/>
              <w:autoSpaceDN/>
              <w:adjustRightInd/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  <w:r w:rsidRPr="0081481E">
              <w:rPr>
                <w:rFonts w:eastAsia="Calibri"/>
                <w:color w:val="0070C0"/>
                <w:sz w:val="24"/>
                <w:szCs w:val="24"/>
                <w:lang w:eastAsia="en-US"/>
              </w:rPr>
              <w:t>телефон: (499)902-22-20</w:t>
            </w:r>
          </w:p>
          <w:p w:rsidR="00B4259C" w:rsidRPr="0081481E" w:rsidRDefault="00B4259C" w:rsidP="007D6DBC">
            <w:pPr>
              <w:widowControl/>
              <w:autoSpaceDE/>
              <w:autoSpaceDN/>
              <w:adjustRightInd/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  <w:r w:rsidRPr="0081481E">
              <w:rPr>
                <w:rFonts w:eastAsia="Calibri"/>
                <w:color w:val="0070C0"/>
                <w:sz w:val="24"/>
                <w:szCs w:val="24"/>
                <w:lang w:eastAsia="en-US"/>
              </w:rPr>
              <w:t>факс: (499)902-50-00</w:t>
            </w:r>
          </w:p>
          <w:p w:rsidR="00B4259C" w:rsidRPr="0081481E" w:rsidRDefault="00B4259C" w:rsidP="007D6DBC">
            <w:pPr>
              <w:widowControl/>
              <w:autoSpaceDE/>
              <w:autoSpaceDN/>
              <w:adjustRightInd/>
              <w:rPr>
                <w:rFonts w:eastAsia="Calibri"/>
                <w:b/>
                <w:color w:val="0070C0"/>
                <w:sz w:val="24"/>
                <w:szCs w:val="24"/>
                <w:lang w:eastAsia="en-US"/>
              </w:rPr>
            </w:pPr>
            <w:r w:rsidRPr="0081481E">
              <w:rPr>
                <w:rFonts w:eastAsia="Calibri"/>
                <w:color w:val="0070C0"/>
                <w:sz w:val="24"/>
                <w:szCs w:val="24"/>
                <w:lang w:val="en-US" w:eastAsia="en-US"/>
              </w:rPr>
              <w:t>e</w:t>
            </w:r>
            <w:r w:rsidRPr="0081481E">
              <w:rPr>
                <w:rFonts w:eastAsia="Calibri"/>
                <w:color w:val="0070C0"/>
                <w:sz w:val="24"/>
                <w:szCs w:val="24"/>
                <w:lang w:eastAsia="en-US"/>
              </w:rPr>
              <w:t>-</w:t>
            </w:r>
            <w:r w:rsidRPr="0081481E">
              <w:rPr>
                <w:rFonts w:eastAsia="Calibri"/>
                <w:color w:val="0070C0"/>
                <w:sz w:val="24"/>
                <w:szCs w:val="24"/>
                <w:lang w:val="en-US" w:eastAsia="en-US"/>
              </w:rPr>
              <w:t>mail</w:t>
            </w:r>
            <w:r w:rsidRPr="0081481E">
              <w:rPr>
                <w:rFonts w:eastAsia="Calibri"/>
                <w:color w:val="0070C0"/>
                <w:sz w:val="24"/>
                <w:szCs w:val="24"/>
                <w:lang w:eastAsia="en-US"/>
              </w:rPr>
              <w:t>:</w:t>
            </w:r>
            <w:proofErr w:type="spellStart"/>
            <w:r w:rsidRPr="0081481E">
              <w:rPr>
                <w:rFonts w:eastAsia="Calibri"/>
                <w:color w:val="0070C0"/>
                <w:sz w:val="24"/>
                <w:szCs w:val="24"/>
                <w:lang w:val="en-US" w:eastAsia="en-US"/>
              </w:rPr>
              <w:t>dez</w:t>
            </w:r>
            <w:proofErr w:type="spellEnd"/>
            <w:r w:rsidRPr="0081481E">
              <w:rPr>
                <w:rFonts w:eastAsia="Calibri"/>
                <w:color w:val="0070C0"/>
                <w:sz w:val="24"/>
                <w:szCs w:val="24"/>
                <w:lang w:eastAsia="en-US"/>
              </w:rPr>
              <w:t>.</w:t>
            </w:r>
            <w:proofErr w:type="spellStart"/>
            <w:r w:rsidRPr="0081481E">
              <w:rPr>
                <w:rFonts w:eastAsia="Calibri"/>
                <w:color w:val="0070C0"/>
                <w:sz w:val="24"/>
                <w:szCs w:val="24"/>
                <w:lang w:val="en-US" w:eastAsia="en-US"/>
              </w:rPr>
              <w:t>altuf</w:t>
            </w:r>
            <w:proofErr w:type="spellEnd"/>
            <w:r w:rsidRPr="0081481E">
              <w:rPr>
                <w:rFonts w:eastAsia="Calibri"/>
                <w:color w:val="0070C0"/>
                <w:sz w:val="24"/>
                <w:szCs w:val="24"/>
                <w:lang w:eastAsia="en-US"/>
              </w:rPr>
              <w:t>@</w:t>
            </w:r>
            <w:r w:rsidRPr="0081481E">
              <w:rPr>
                <w:rFonts w:eastAsia="Calibri"/>
                <w:color w:val="0070C0"/>
                <w:sz w:val="24"/>
                <w:szCs w:val="24"/>
                <w:lang w:val="en-US" w:eastAsia="en-US"/>
              </w:rPr>
              <w:t>list</w:t>
            </w:r>
            <w:r w:rsidRPr="0081481E">
              <w:rPr>
                <w:rFonts w:eastAsia="Calibri"/>
                <w:color w:val="0070C0"/>
                <w:sz w:val="24"/>
                <w:szCs w:val="24"/>
                <w:lang w:eastAsia="en-US"/>
              </w:rPr>
              <w:t>.</w:t>
            </w:r>
            <w:proofErr w:type="spellStart"/>
            <w:r w:rsidRPr="0081481E">
              <w:rPr>
                <w:rFonts w:eastAsia="Calibri"/>
                <w:color w:val="0070C0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</w:tbl>
    <w:p w:rsidR="00B4259C" w:rsidRPr="0081481E" w:rsidRDefault="00B4259C" w:rsidP="00B4259C">
      <w:pPr>
        <w:rPr>
          <w:vanish/>
          <w:sz w:val="24"/>
          <w:szCs w:val="24"/>
        </w:rPr>
      </w:pPr>
    </w:p>
    <w:tbl>
      <w:tblPr>
        <w:tblW w:w="9645" w:type="dxa"/>
        <w:tblInd w:w="147" w:type="dxa"/>
        <w:tblBorders>
          <w:top w:val="single" w:sz="12" w:space="0" w:color="auto"/>
        </w:tblBorders>
        <w:tblLook w:val="0000"/>
      </w:tblPr>
      <w:tblGrid>
        <w:gridCol w:w="9645"/>
      </w:tblGrid>
      <w:tr w:rsidR="00B4259C" w:rsidRPr="0081481E" w:rsidTr="007D6DBC">
        <w:trPr>
          <w:trHeight w:val="50"/>
        </w:trPr>
        <w:tc>
          <w:tcPr>
            <w:tcW w:w="9645" w:type="dxa"/>
            <w:tcBorders>
              <w:top w:val="single" w:sz="12" w:space="0" w:color="0070C0"/>
            </w:tcBorders>
            <w:shd w:val="clear" w:color="auto" w:fill="auto"/>
          </w:tcPr>
          <w:p w:rsidR="00B4259C" w:rsidRPr="0081481E" w:rsidRDefault="00B4259C" w:rsidP="00B4259C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Look w:val="04A0"/>
            </w:tblPr>
            <w:tblGrid>
              <w:gridCol w:w="4243"/>
              <w:gridCol w:w="5171"/>
            </w:tblGrid>
            <w:tr w:rsidR="00B4259C" w:rsidRPr="0081481E" w:rsidTr="007D6DBC">
              <w:tc>
                <w:tcPr>
                  <w:tcW w:w="4243" w:type="dxa"/>
                  <w:shd w:val="clear" w:color="auto" w:fill="auto"/>
                </w:tcPr>
                <w:p w:rsidR="00B4259C" w:rsidRPr="0081481E" w:rsidRDefault="00B4259C" w:rsidP="007D6DBC">
                  <w:pPr>
                    <w:widowControl/>
                    <w:autoSpaceDE/>
                    <w:autoSpaceDN/>
                    <w:adjustRightInd/>
                    <w:rPr>
                      <w:rFonts w:eastAsia="Calibri"/>
                      <w:color w:val="0070C0"/>
                      <w:sz w:val="24"/>
                      <w:szCs w:val="24"/>
                      <w:lang w:eastAsia="en-US"/>
                    </w:rPr>
                  </w:pPr>
                  <w:r w:rsidRPr="0081481E">
                    <w:rPr>
                      <w:rFonts w:eastAsia="Calibri"/>
                      <w:color w:val="0070C0"/>
                      <w:sz w:val="24"/>
                      <w:szCs w:val="24"/>
                      <w:lang w:eastAsia="en-US"/>
                    </w:rPr>
                    <w:t>_</w:t>
                  </w:r>
                  <w:r w:rsidR="00862DD6" w:rsidRPr="0081481E">
                    <w:rPr>
                      <w:rFonts w:eastAsia="Calibri"/>
                      <w:color w:val="0070C0"/>
                      <w:sz w:val="24"/>
                      <w:szCs w:val="24"/>
                      <w:lang w:eastAsia="en-US"/>
                    </w:rPr>
                    <w:t>__27.04.2018_</w:t>
                  </w:r>
                  <w:r w:rsidRPr="0081481E">
                    <w:rPr>
                      <w:rFonts w:eastAsia="Calibri"/>
                      <w:color w:val="0070C0"/>
                      <w:sz w:val="24"/>
                      <w:szCs w:val="24"/>
                      <w:lang w:eastAsia="en-US"/>
                    </w:rPr>
                    <w:t>___ №______________</w:t>
                  </w:r>
                </w:p>
                <w:p w:rsidR="00B4259C" w:rsidRPr="0081481E" w:rsidRDefault="00B4259C" w:rsidP="007D6DBC">
                  <w:pPr>
                    <w:widowControl/>
                    <w:autoSpaceDE/>
                    <w:autoSpaceDN/>
                    <w:adjustRightInd/>
                    <w:rPr>
                      <w:rFonts w:eastAsia="Calibri"/>
                      <w:color w:val="0070C0"/>
                      <w:sz w:val="24"/>
                      <w:szCs w:val="24"/>
                      <w:lang w:eastAsia="en-US"/>
                    </w:rPr>
                  </w:pPr>
                  <w:r w:rsidRPr="0081481E">
                    <w:rPr>
                      <w:rFonts w:eastAsia="Calibri"/>
                      <w:color w:val="0070C0"/>
                      <w:sz w:val="24"/>
                      <w:szCs w:val="24"/>
                      <w:lang w:eastAsia="en-US"/>
                    </w:rPr>
                    <w:t>на №____________ от______________</w:t>
                  </w:r>
                </w:p>
              </w:tc>
              <w:tc>
                <w:tcPr>
                  <w:tcW w:w="5171" w:type="dxa"/>
                  <w:shd w:val="clear" w:color="auto" w:fill="auto"/>
                </w:tcPr>
                <w:p w:rsidR="00B4259C" w:rsidRPr="0081481E" w:rsidRDefault="00B4259C" w:rsidP="007D6DBC">
                  <w:pPr>
                    <w:widowControl/>
                    <w:autoSpaceDE/>
                    <w:autoSpaceDN/>
                    <w:adjustRightInd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B4259C" w:rsidRPr="0081481E" w:rsidRDefault="00B4259C" w:rsidP="00B4259C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</w:p>
        </w:tc>
      </w:tr>
    </w:tbl>
    <w:p w:rsidR="003578F9" w:rsidRPr="0081481E" w:rsidRDefault="003578F9" w:rsidP="00A96584">
      <w:pPr>
        <w:widowControl/>
        <w:autoSpaceDE/>
        <w:autoSpaceDN/>
        <w:adjustRightInd/>
        <w:rPr>
          <w:b/>
          <w:sz w:val="24"/>
          <w:szCs w:val="24"/>
        </w:rPr>
      </w:pPr>
    </w:p>
    <w:p w:rsidR="00EB3299" w:rsidRPr="0081481E" w:rsidRDefault="00EB3299" w:rsidP="00EB3299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8565"/>
        </w:tabs>
        <w:jc w:val="center"/>
        <w:rPr>
          <w:rFonts w:ascii="Times New Roman" w:hAnsi="Times New Roman"/>
          <w:b/>
          <w:sz w:val="24"/>
          <w:szCs w:val="24"/>
        </w:rPr>
      </w:pPr>
      <w:r w:rsidRPr="0081481E">
        <w:rPr>
          <w:rFonts w:ascii="Times New Roman" w:hAnsi="Times New Roman"/>
          <w:b/>
          <w:sz w:val="24"/>
          <w:szCs w:val="24"/>
        </w:rPr>
        <w:t>ПРЕДУПРЕЖДЕНИЕ</w:t>
      </w:r>
    </w:p>
    <w:p w:rsidR="00EB3299" w:rsidRPr="0081481E" w:rsidRDefault="00EB3299" w:rsidP="00EB3299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856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B3299" w:rsidRPr="0081481E" w:rsidRDefault="00EB3299" w:rsidP="00EB3299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81481E">
        <w:rPr>
          <w:rFonts w:ascii="Times New Roman" w:hAnsi="Times New Roman"/>
          <w:sz w:val="24"/>
          <w:szCs w:val="24"/>
        </w:rPr>
        <w:t>Настоящим ставим Вас в и</w:t>
      </w:r>
      <w:r w:rsidR="00736EB7" w:rsidRPr="0081481E">
        <w:rPr>
          <w:rFonts w:ascii="Times New Roman" w:hAnsi="Times New Roman"/>
          <w:sz w:val="24"/>
          <w:szCs w:val="24"/>
        </w:rPr>
        <w:t xml:space="preserve">звестность, что по состоянию на </w:t>
      </w:r>
      <w:r w:rsidR="00C20CAE" w:rsidRPr="0081481E">
        <w:rPr>
          <w:rFonts w:ascii="Times New Roman" w:hAnsi="Times New Roman"/>
          <w:b/>
          <w:sz w:val="24"/>
          <w:szCs w:val="24"/>
        </w:rPr>
        <w:t>0</w:t>
      </w:r>
      <w:r w:rsidR="001058AD" w:rsidRPr="0081481E">
        <w:rPr>
          <w:rFonts w:ascii="Times New Roman" w:hAnsi="Times New Roman"/>
          <w:b/>
          <w:sz w:val="24"/>
          <w:szCs w:val="24"/>
        </w:rPr>
        <w:t>1</w:t>
      </w:r>
      <w:r w:rsidR="00C20CAE" w:rsidRPr="0081481E">
        <w:rPr>
          <w:rFonts w:ascii="Times New Roman" w:hAnsi="Times New Roman"/>
          <w:b/>
          <w:sz w:val="24"/>
          <w:szCs w:val="24"/>
        </w:rPr>
        <w:t xml:space="preserve"> </w:t>
      </w:r>
      <w:r w:rsidR="00862DD6" w:rsidRPr="0081481E">
        <w:rPr>
          <w:rFonts w:ascii="Times New Roman" w:hAnsi="Times New Roman"/>
          <w:b/>
          <w:sz w:val="24"/>
          <w:szCs w:val="24"/>
        </w:rPr>
        <w:t xml:space="preserve">апреля </w:t>
      </w:r>
      <w:r w:rsidR="00C20CAE" w:rsidRPr="0081481E">
        <w:rPr>
          <w:rFonts w:ascii="Times New Roman" w:hAnsi="Times New Roman"/>
          <w:b/>
          <w:sz w:val="24"/>
          <w:szCs w:val="24"/>
        </w:rPr>
        <w:t>201</w:t>
      </w:r>
      <w:r w:rsidR="008279CF" w:rsidRPr="0081481E">
        <w:rPr>
          <w:rFonts w:ascii="Times New Roman" w:hAnsi="Times New Roman"/>
          <w:b/>
          <w:sz w:val="24"/>
          <w:szCs w:val="24"/>
        </w:rPr>
        <w:t>8</w:t>
      </w:r>
      <w:r w:rsidR="00C20CAE" w:rsidRPr="0081481E">
        <w:rPr>
          <w:rFonts w:ascii="Times New Roman" w:hAnsi="Times New Roman"/>
          <w:b/>
          <w:sz w:val="24"/>
          <w:szCs w:val="24"/>
        </w:rPr>
        <w:t>г</w:t>
      </w:r>
      <w:r w:rsidR="00C20CAE" w:rsidRPr="0081481E">
        <w:rPr>
          <w:rFonts w:ascii="Times New Roman" w:hAnsi="Times New Roman"/>
          <w:sz w:val="24"/>
          <w:szCs w:val="24"/>
        </w:rPr>
        <w:t>.</w:t>
      </w:r>
      <w:r w:rsidRPr="0081481E">
        <w:rPr>
          <w:rFonts w:ascii="Times New Roman" w:hAnsi="Times New Roman"/>
          <w:sz w:val="24"/>
          <w:szCs w:val="24"/>
        </w:rPr>
        <w:t xml:space="preserve"> за Вами числится задолженность по оплате жилищно</w:t>
      </w:r>
      <w:r w:rsidR="00846666" w:rsidRPr="0081481E">
        <w:rPr>
          <w:rFonts w:ascii="Times New Roman" w:hAnsi="Times New Roman"/>
          <w:sz w:val="24"/>
          <w:szCs w:val="24"/>
        </w:rPr>
        <w:t xml:space="preserve">-коммунальных услуг </w:t>
      </w:r>
      <w:r w:rsidR="00191D5B" w:rsidRPr="0081481E">
        <w:rPr>
          <w:rFonts w:ascii="Times New Roman" w:hAnsi="Times New Roman"/>
          <w:sz w:val="24"/>
          <w:szCs w:val="24"/>
        </w:rPr>
        <w:t xml:space="preserve">свыше 2-х месяцев </w:t>
      </w:r>
      <w:r w:rsidR="00846666" w:rsidRPr="0081481E">
        <w:rPr>
          <w:rFonts w:ascii="Times New Roman" w:hAnsi="Times New Roman"/>
          <w:sz w:val="24"/>
          <w:szCs w:val="24"/>
        </w:rPr>
        <w:t xml:space="preserve">в </w:t>
      </w:r>
      <w:r w:rsidR="00862DD6" w:rsidRPr="0081481E">
        <w:rPr>
          <w:rFonts w:ascii="Times New Roman" w:hAnsi="Times New Roman"/>
          <w:sz w:val="24"/>
          <w:szCs w:val="24"/>
        </w:rPr>
        <w:t>указанном ниже размере</w:t>
      </w:r>
      <w:r w:rsidRPr="0081481E">
        <w:rPr>
          <w:rFonts w:ascii="Times New Roman" w:hAnsi="Times New Roman"/>
          <w:sz w:val="24"/>
          <w:szCs w:val="24"/>
        </w:rPr>
        <w:t>.</w:t>
      </w:r>
    </w:p>
    <w:p w:rsidR="00EB3299" w:rsidRPr="0081481E" w:rsidRDefault="00EB3299" w:rsidP="00EB3299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81481E">
        <w:rPr>
          <w:rFonts w:ascii="Times New Roman" w:hAnsi="Times New Roman"/>
          <w:sz w:val="24"/>
          <w:szCs w:val="24"/>
        </w:rPr>
        <w:t>В соответствии со ст. 153 Жилищного кодекса РФ и статье 210 Гражданского кодекса РФ собственники/наниматели жилых помещений обязаны своевременно и полностью вносить плату за жилое помещение и коммунальные услуги.</w:t>
      </w:r>
    </w:p>
    <w:p w:rsidR="00EB3299" w:rsidRPr="0081481E" w:rsidRDefault="00EB3299" w:rsidP="00EB3299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81481E">
        <w:rPr>
          <w:rFonts w:ascii="Times New Roman" w:hAnsi="Times New Roman"/>
          <w:sz w:val="24"/>
          <w:szCs w:val="24"/>
        </w:rPr>
        <w:t>Согласно части 1 статьи 155 ЖК РФ плата за жилое помещение и коммунальные услуги вносится ежемесячно до 10 (десятого) числа месяца, следующего за истекшим, если иной срок не установлен договором управления многоквартирным домом.</w:t>
      </w:r>
    </w:p>
    <w:p w:rsidR="00EB3299" w:rsidRPr="0081481E" w:rsidRDefault="00EB3299" w:rsidP="00EB3299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81481E">
        <w:rPr>
          <w:rFonts w:ascii="Times New Roman" w:hAnsi="Times New Roman"/>
          <w:sz w:val="24"/>
          <w:szCs w:val="24"/>
          <w:u w:val="single"/>
        </w:rPr>
        <w:t xml:space="preserve">В соответствии с </w:t>
      </w:r>
      <w:proofErr w:type="spellStart"/>
      <w:r w:rsidRPr="0081481E">
        <w:rPr>
          <w:rFonts w:ascii="Times New Roman" w:hAnsi="Times New Roman"/>
          <w:sz w:val="24"/>
          <w:szCs w:val="24"/>
          <w:u w:val="single"/>
        </w:rPr>
        <w:t>пп</w:t>
      </w:r>
      <w:proofErr w:type="spellEnd"/>
      <w:r w:rsidRPr="0081481E">
        <w:rPr>
          <w:rFonts w:ascii="Times New Roman" w:hAnsi="Times New Roman"/>
          <w:sz w:val="24"/>
          <w:szCs w:val="24"/>
          <w:u w:val="single"/>
        </w:rPr>
        <w:t xml:space="preserve">. 114-122 </w:t>
      </w:r>
      <w:r w:rsidR="00C20CAE" w:rsidRPr="0081481E">
        <w:rPr>
          <w:rFonts w:ascii="Times New Roman" w:hAnsi="Times New Roman"/>
          <w:sz w:val="24"/>
          <w:szCs w:val="24"/>
        </w:rPr>
        <w:t>Постановления Правительства РФ № 354 от 06.05.2011 года (ред. от 26.12.2016) «О предоставлении коммунальных услуг собственникам и пользователям помещений в МКД и жилых домов» (далее - Постановления Правительства РФ № 354)</w:t>
      </w:r>
      <w:r w:rsidRPr="0081481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1481E">
        <w:rPr>
          <w:rFonts w:ascii="Times New Roman" w:hAnsi="Times New Roman"/>
          <w:b/>
          <w:sz w:val="24"/>
          <w:szCs w:val="24"/>
          <w:u w:val="single"/>
        </w:rPr>
        <w:t>исполнитель (управляющая компания) вправе ограничить или приостановить предоставление коммунальных услуг</w:t>
      </w:r>
      <w:r w:rsidRPr="0081481E">
        <w:rPr>
          <w:rFonts w:ascii="Times New Roman" w:hAnsi="Times New Roman"/>
          <w:sz w:val="24"/>
          <w:szCs w:val="24"/>
        </w:rPr>
        <w:t>.</w:t>
      </w:r>
    </w:p>
    <w:p w:rsidR="00EB3299" w:rsidRPr="0081481E" w:rsidRDefault="00EB3299" w:rsidP="00EB3299">
      <w:pPr>
        <w:widowControl/>
        <w:ind w:firstLine="540"/>
        <w:jc w:val="both"/>
        <w:rPr>
          <w:bCs/>
          <w:sz w:val="24"/>
          <w:szCs w:val="24"/>
        </w:rPr>
      </w:pPr>
      <w:r w:rsidRPr="0081481E">
        <w:rPr>
          <w:b/>
          <w:bCs/>
          <w:sz w:val="24"/>
          <w:szCs w:val="24"/>
        </w:rPr>
        <w:t xml:space="preserve">В случае непогашения задолженности </w:t>
      </w:r>
      <w:r w:rsidRPr="0081481E">
        <w:rPr>
          <w:bCs/>
          <w:sz w:val="24"/>
          <w:szCs w:val="24"/>
        </w:rPr>
        <w:t xml:space="preserve">по оплате коммунальных услуг в течение </w:t>
      </w:r>
      <w:r w:rsidRPr="0081481E">
        <w:rPr>
          <w:b/>
          <w:bCs/>
          <w:sz w:val="24"/>
          <w:szCs w:val="24"/>
        </w:rPr>
        <w:t>20 дней</w:t>
      </w:r>
      <w:r w:rsidRPr="0081481E">
        <w:rPr>
          <w:bCs/>
          <w:sz w:val="24"/>
          <w:szCs w:val="24"/>
        </w:rPr>
        <w:t xml:space="preserve"> со дня получения </w:t>
      </w:r>
      <w:r w:rsidR="00B029D5" w:rsidRPr="0081481E">
        <w:rPr>
          <w:bCs/>
          <w:sz w:val="24"/>
          <w:szCs w:val="24"/>
        </w:rPr>
        <w:t xml:space="preserve">данного </w:t>
      </w:r>
      <w:r w:rsidRPr="0081481E">
        <w:rPr>
          <w:bCs/>
          <w:sz w:val="24"/>
          <w:szCs w:val="24"/>
        </w:rPr>
        <w:t xml:space="preserve">предупреждения предоставление Вам коммунальных услуг </w:t>
      </w:r>
      <w:r w:rsidRPr="0081481E">
        <w:rPr>
          <w:b/>
          <w:bCs/>
          <w:sz w:val="24"/>
          <w:szCs w:val="24"/>
        </w:rPr>
        <w:t>будет приостановлено</w:t>
      </w:r>
      <w:r w:rsidRPr="0081481E">
        <w:rPr>
          <w:bCs/>
          <w:sz w:val="24"/>
          <w:szCs w:val="24"/>
        </w:rPr>
        <w:t>.</w:t>
      </w:r>
    </w:p>
    <w:p w:rsidR="00334137" w:rsidRPr="0081481E" w:rsidRDefault="00334137" w:rsidP="00EB3299">
      <w:pPr>
        <w:widowControl/>
        <w:ind w:firstLine="540"/>
        <w:jc w:val="both"/>
        <w:rPr>
          <w:bCs/>
          <w:sz w:val="24"/>
          <w:szCs w:val="24"/>
        </w:rPr>
      </w:pPr>
      <w:r w:rsidRPr="0081481E">
        <w:rPr>
          <w:sz w:val="24"/>
          <w:szCs w:val="24"/>
        </w:rPr>
        <w:t xml:space="preserve">Информацию о произведенных платежах </w:t>
      </w:r>
      <w:r w:rsidRPr="0081481E">
        <w:rPr>
          <w:sz w:val="24"/>
          <w:szCs w:val="24"/>
          <w:u w:val="single"/>
        </w:rPr>
        <w:t>необходимо предоставить</w:t>
      </w:r>
      <w:r w:rsidRPr="0081481E">
        <w:rPr>
          <w:sz w:val="24"/>
          <w:szCs w:val="24"/>
        </w:rPr>
        <w:t xml:space="preserve">  в юридический отдел  ГБУ «Жилищник Алтуфьевского района» по адресу: ул. Стандартная</w:t>
      </w:r>
      <w:proofErr w:type="gramStart"/>
      <w:r w:rsidRPr="0081481E">
        <w:rPr>
          <w:sz w:val="24"/>
          <w:szCs w:val="24"/>
        </w:rPr>
        <w:t xml:space="preserve"> ,</w:t>
      </w:r>
      <w:proofErr w:type="gramEnd"/>
      <w:r w:rsidRPr="0081481E">
        <w:rPr>
          <w:sz w:val="24"/>
          <w:szCs w:val="24"/>
        </w:rPr>
        <w:t xml:space="preserve"> д. 3, </w:t>
      </w:r>
      <w:proofErr w:type="spellStart"/>
      <w:r w:rsidRPr="0081481E">
        <w:rPr>
          <w:sz w:val="24"/>
          <w:szCs w:val="24"/>
        </w:rPr>
        <w:t>каб</w:t>
      </w:r>
      <w:proofErr w:type="spellEnd"/>
      <w:r w:rsidRPr="0081481E">
        <w:rPr>
          <w:sz w:val="24"/>
          <w:szCs w:val="24"/>
        </w:rPr>
        <w:t xml:space="preserve">. 7, или на адрес электронной почты: </w:t>
      </w:r>
      <w:hyperlink r:id="rId8" w:history="1">
        <w:r w:rsidRPr="0081481E">
          <w:rPr>
            <w:rStyle w:val="af"/>
            <w:sz w:val="24"/>
            <w:szCs w:val="24"/>
            <w:lang w:val="en-US"/>
          </w:rPr>
          <w:t>gbuur</w:t>
        </w:r>
        <w:r w:rsidRPr="0081481E">
          <w:rPr>
            <w:rStyle w:val="af"/>
            <w:sz w:val="24"/>
            <w:szCs w:val="24"/>
          </w:rPr>
          <w:t>2016@</w:t>
        </w:r>
        <w:r w:rsidRPr="0081481E">
          <w:rPr>
            <w:rStyle w:val="af"/>
            <w:sz w:val="24"/>
            <w:szCs w:val="24"/>
            <w:lang w:val="en-US"/>
          </w:rPr>
          <w:t>yandex</w:t>
        </w:r>
        <w:r w:rsidRPr="0081481E">
          <w:rPr>
            <w:rStyle w:val="af"/>
            <w:sz w:val="24"/>
            <w:szCs w:val="24"/>
          </w:rPr>
          <w:t>.</w:t>
        </w:r>
        <w:r w:rsidRPr="0081481E">
          <w:rPr>
            <w:rStyle w:val="af"/>
            <w:sz w:val="24"/>
            <w:szCs w:val="24"/>
            <w:lang w:val="en-US"/>
          </w:rPr>
          <w:t>ru</w:t>
        </w:r>
      </w:hyperlink>
      <w:r w:rsidRPr="0081481E">
        <w:rPr>
          <w:sz w:val="24"/>
          <w:szCs w:val="24"/>
        </w:rPr>
        <w:t xml:space="preserve"> (с указанием в теме письма «Ф.И.О и адреса»).</w:t>
      </w:r>
    </w:p>
    <w:tbl>
      <w:tblPr>
        <w:tblW w:w="9796" w:type="dxa"/>
        <w:tblInd w:w="93" w:type="dxa"/>
        <w:tblLook w:val="04A0"/>
      </w:tblPr>
      <w:tblGrid>
        <w:gridCol w:w="4410"/>
        <w:gridCol w:w="5386"/>
      </w:tblGrid>
      <w:tr w:rsidR="0081481E" w:rsidRPr="0081481E" w:rsidTr="0081481E">
        <w:trPr>
          <w:trHeight w:val="255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81E" w:rsidRPr="0081481E" w:rsidRDefault="0081481E" w:rsidP="007B45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Адрес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Задолженность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д.16, кв.16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30146,80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д.16, кв.59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27186,78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д.16, кв.62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30742,24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д.16, кв.79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36838,57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д.16, кв.90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140612,72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д.16, кв.104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88697,94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д.16, кв.106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78919,37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д.16, кв.107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60240,82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д.16, кв.125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27766,08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д.16, кв.138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198889,65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lastRenderedPageBreak/>
              <w:t>Костромская ул. д.16, кв.139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111032,34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д.16, кв.139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41206,82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д.16, кв.154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359059,38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д.16, кв.156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33516,51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д.16, кв.168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182519,78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д.16, кв.169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115781,47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д.16, кв.174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68573,33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д.16, кв.184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27645,52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д.16, кв.184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105572,82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д.16, кв.186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71557,50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д.16, кв.190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146492,56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д.20, кв.34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27417,49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д.20, кв.50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26187,47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д.20, кв.52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110991,61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д.20, кв.58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237616,82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д.20, кв.59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226883,88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д.20, кв.63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47029,34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д.20, кв.69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27574,84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д.20, кв.129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49775,88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д.20, кв.143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125286,52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д.20, кв.149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27783,50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д.20, кв.154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56468,57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д.20, кв.155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42137,05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д.20, кв.171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28826,31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д.20, кв.177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166498,99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д.20, кв.181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46596,52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д.20, кв.190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44819,74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д.20, кв.195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36666,84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д.20, кв.201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114018,59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д.20, кв.203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43652,28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д.20, кв.215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234993,70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д.20, кв.226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48698,69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д.20, кв.232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56886,40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д.20, кв.237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64223,47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д.20, кв.263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103066,03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lastRenderedPageBreak/>
              <w:t>Костромская ул. д.20, кв.270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101370,83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д.20, кв.280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32470,03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д.20, кв.282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54913,65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 к.2, кв.3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63157,64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 к.2, кв.3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74191,81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 к.2, кв.3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103506,70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 к.2, кв.6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36055,91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 к.2, кв.20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26049,31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 к.2, кв.25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30655,12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 к.2, кв.27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77938,65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 к.2, кв.30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34236,31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 к.2, кв.35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247357,72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 к.2, кв.41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28800,42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 к.2, кв.45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105095,18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 к.2, кв.48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76603,76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 к.2, кв.71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34740,87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 к.2, кв.74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137032,00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 к.2, кв.79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143980,03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 к.2, кв.81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242819,02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д.21 к.1, кв.3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40164,89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д.21 к.1, кв.13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293530,21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д.21 к.1, кв.33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171271,52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д.21 к.1, кв.43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51477,78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д.21 к.1, кв.48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41798,14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д.21 к.1, кв.53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174725,43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д.21 к.1, кв.61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188307,23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д.21 к.1, кв.62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27763,07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д.21 к.1, кв.63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31853,05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д.21 к.1, кв.80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47456,31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д.21 к.1, кв.94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45516,52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д.21 к.1, кв.115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35744,24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д.21 к.1, кв.120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33631,06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д.21 к.1, кв.146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54716,42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д.21 к.1, кв.150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36447,77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д.21 к.1, кв.174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29126,30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lastRenderedPageBreak/>
              <w:t>Стандартная ул. д.21 к.1, кв.180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28855,75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д.21 к.1, кв.255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65683,36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д.21 к.1, кв.257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52011,19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д.2, кв.1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53998,59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д.2, кв.5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74087,47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д.2, кв.35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81176,06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д.2, кв.62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102717,41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д.2, кв.67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39897,08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д.4, кв.7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50778,72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д.4, кв.26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69203,41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д.6, кв.3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159691,24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д.6, кв.11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134173,72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д.6, кв.46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97027,64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д.6, кв.63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57404,13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д.6, кв.71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300813,47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д.6, кв.73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81592,04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д.6, кв.74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115565,58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д.8, кв.2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41833,70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д.8, кв.9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58444,83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д.8, кв.23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63122,49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д.8, кв.24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27969,02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д.8, кв.28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276581,53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д.8, кв.53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25501,21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д.8, кв.54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358907,13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д.8, кв.61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331346,37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д.8, кв.62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72263,24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д.8, кв.70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35031,81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д.8, кв.74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642836,00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д.8, кв.78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52034,95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д.9, кв.17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34103,59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д.9, кв.23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48811,67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д.9, кв.28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97292,67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д.9, кв.29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27270,52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д.9, кв.52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31061,07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д.9, кв.53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38577,54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lastRenderedPageBreak/>
              <w:t>Инженерная ул. д.9, кв.108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65109,99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д.9, кв.116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52443,28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д.9, кв.140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153124,42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д.9, кв.146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225044,86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д.9, кв.151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90418,75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д.9, кв.161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100494,75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д.9, кв.163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264494,66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д.9, кв.167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112474,56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д.9, кв.181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76814,60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д.9, кв.217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45226,52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д.9, кв.217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108403,70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д.9, кв.240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39248,70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д.9, кв.245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108254,52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д.9, кв.248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32421,68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д.9, кв.250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27610,81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д.9, кв.254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108029,52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д.9, кв.278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177075,00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д.9, кв.282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37137,58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д.9, кв.283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68009,56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д.9, кв.285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149559,21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д.9 к.1, кв.74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373241,25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д.10 к.1, кв.15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84192,07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д.10 к.1, кв.30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154942,62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д.10 к.1, кв.41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102018,14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д.10 к.2, кв.11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45376,05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д.10 к.2, кв.17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54675,95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д.10 к.2, кв.22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146879,47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д.10 к.2, кв.25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105524,29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д.10 к.2, кв.29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447011,64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д.10 к.2, кв.29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67437,99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д.11, кв.15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74011,56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д.11, кв.37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105036,42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д.11, кв.41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81830,60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д.11, кв.49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232557,84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д.11, кв.56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51843,21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lastRenderedPageBreak/>
              <w:t>Инженерная ул. д.11, кв.70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74686,84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д.11, кв.94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105980,91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д.11, кв.97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67824,02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д.11, кв.110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177066,32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д.13, кв.6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189454,82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д.13, кв.18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43452,93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д.13, кв.51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26412,04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д.13, кв.74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178098,17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д.13, кв.79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64392,78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д.13, кв.82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318058,28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д.14 к.1, кв.4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37865,80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д.14 к.1, кв.20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71869,16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д.14 к.1, кв.42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41888,85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д.14 к.2, кв.4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227174,74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д.14 к.2, кв.20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247163,84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д.18 к.1, кв.13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61297,84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д.18 к.1, кв.42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49274,61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д.18 к.2, кв.9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28813,55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д.18 к.2, кв.13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498729,27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д.18 к.2, кв.14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42601,13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д.18 к.2, кв.32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176492,31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д.18 к.2, кв.37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28797,57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д.20 к.1, кв.21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42118,76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д.20 к.1, кв.43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179803,32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д.20 к.2, кв.17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42204,91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д.20 к.2, кв.18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892220,66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д.20 к.2, кв.20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31820,59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д.20 к.2, кв.41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64652,52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д.20 к.2, кв.45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61425,62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д.20 к.2, кв.50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88842,16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д.20 к.2, кв.60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35606,22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д.24, кв.кв.73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25608,77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д.24, кв.кв.114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66958,71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д.24, кв.кв.140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170011,93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д.24, кв.кв.148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38568,56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lastRenderedPageBreak/>
              <w:t xml:space="preserve">Инженерная ул. д.24, </w:t>
            </w:r>
            <w:proofErr w:type="spellStart"/>
            <w:r w:rsidRPr="0081481E">
              <w:rPr>
                <w:sz w:val="24"/>
                <w:szCs w:val="24"/>
              </w:rPr>
              <w:t>кв</w:t>
            </w:r>
            <w:proofErr w:type="gramStart"/>
            <w:r w:rsidRPr="0081481E">
              <w:rPr>
                <w:sz w:val="24"/>
                <w:szCs w:val="24"/>
              </w:rPr>
              <w:t>.п</w:t>
            </w:r>
            <w:proofErr w:type="gramEnd"/>
            <w:r w:rsidRPr="0081481E">
              <w:rPr>
                <w:sz w:val="24"/>
                <w:szCs w:val="24"/>
              </w:rPr>
              <w:t>ом</w:t>
            </w:r>
            <w:proofErr w:type="spellEnd"/>
            <w:r w:rsidRPr="0081481E">
              <w:rPr>
                <w:sz w:val="24"/>
                <w:szCs w:val="24"/>
              </w:rPr>
              <w:t>. 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137562,21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д.24, кв</w:t>
            </w:r>
            <w:proofErr w:type="gramStart"/>
            <w:r w:rsidRPr="0081481E">
              <w:rPr>
                <w:sz w:val="24"/>
                <w:szCs w:val="24"/>
              </w:rPr>
              <w:t>.п</w:t>
            </w:r>
            <w:proofErr w:type="gramEnd"/>
            <w:r w:rsidRPr="0081481E">
              <w:rPr>
                <w:sz w:val="24"/>
                <w:szCs w:val="24"/>
              </w:rPr>
              <w:t>ом.7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60455,99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д.24, кв</w:t>
            </w:r>
            <w:proofErr w:type="gramStart"/>
            <w:r w:rsidRPr="0081481E">
              <w:rPr>
                <w:sz w:val="24"/>
                <w:szCs w:val="24"/>
              </w:rPr>
              <w:t>.п</w:t>
            </w:r>
            <w:proofErr w:type="gramEnd"/>
            <w:r w:rsidRPr="0081481E">
              <w:rPr>
                <w:sz w:val="24"/>
                <w:szCs w:val="24"/>
              </w:rPr>
              <w:t>ом.8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102774,17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д.24, кв</w:t>
            </w:r>
            <w:proofErr w:type="gramStart"/>
            <w:r w:rsidRPr="0081481E">
              <w:rPr>
                <w:sz w:val="24"/>
                <w:szCs w:val="24"/>
              </w:rPr>
              <w:t>.п</w:t>
            </w:r>
            <w:proofErr w:type="gramEnd"/>
            <w:r w:rsidRPr="0081481E">
              <w:rPr>
                <w:sz w:val="24"/>
                <w:szCs w:val="24"/>
              </w:rPr>
              <w:t>ом.16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159913,51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д.24, кв</w:t>
            </w:r>
            <w:proofErr w:type="gramStart"/>
            <w:r w:rsidRPr="0081481E">
              <w:rPr>
                <w:sz w:val="24"/>
                <w:szCs w:val="24"/>
              </w:rPr>
              <w:t>.п</w:t>
            </w:r>
            <w:proofErr w:type="gramEnd"/>
            <w:r w:rsidRPr="0081481E">
              <w:rPr>
                <w:sz w:val="24"/>
                <w:szCs w:val="24"/>
              </w:rPr>
              <w:t>ом.24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84658,68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д.24, кв</w:t>
            </w:r>
            <w:proofErr w:type="gramStart"/>
            <w:r w:rsidRPr="0081481E">
              <w:rPr>
                <w:sz w:val="24"/>
                <w:szCs w:val="24"/>
              </w:rPr>
              <w:t>.п</w:t>
            </w:r>
            <w:proofErr w:type="gramEnd"/>
            <w:r w:rsidRPr="0081481E">
              <w:rPr>
                <w:sz w:val="24"/>
                <w:szCs w:val="24"/>
              </w:rPr>
              <w:t>ом.25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83600,02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д.24, кв</w:t>
            </w:r>
            <w:proofErr w:type="gramStart"/>
            <w:r w:rsidRPr="0081481E">
              <w:rPr>
                <w:sz w:val="24"/>
                <w:szCs w:val="24"/>
              </w:rPr>
              <w:t>.п</w:t>
            </w:r>
            <w:proofErr w:type="gramEnd"/>
            <w:r w:rsidRPr="0081481E">
              <w:rPr>
                <w:sz w:val="24"/>
                <w:szCs w:val="24"/>
              </w:rPr>
              <w:t>ом.28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41353,46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д.24, кв</w:t>
            </w:r>
            <w:proofErr w:type="gramStart"/>
            <w:r w:rsidRPr="0081481E">
              <w:rPr>
                <w:sz w:val="24"/>
                <w:szCs w:val="24"/>
              </w:rPr>
              <w:t>.п</w:t>
            </w:r>
            <w:proofErr w:type="gramEnd"/>
            <w:r w:rsidRPr="0081481E">
              <w:rPr>
                <w:sz w:val="24"/>
                <w:szCs w:val="24"/>
              </w:rPr>
              <w:t>ом.37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146626,59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д.24, кв</w:t>
            </w:r>
            <w:proofErr w:type="gramStart"/>
            <w:r w:rsidRPr="0081481E">
              <w:rPr>
                <w:sz w:val="24"/>
                <w:szCs w:val="24"/>
              </w:rPr>
              <w:t>.п</w:t>
            </w:r>
            <w:proofErr w:type="gramEnd"/>
            <w:r w:rsidRPr="0081481E">
              <w:rPr>
                <w:sz w:val="24"/>
                <w:szCs w:val="24"/>
              </w:rPr>
              <w:t>ом.44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86044,53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д.24, кв</w:t>
            </w:r>
            <w:proofErr w:type="gramStart"/>
            <w:r w:rsidRPr="0081481E">
              <w:rPr>
                <w:sz w:val="24"/>
                <w:szCs w:val="24"/>
              </w:rPr>
              <w:t>.п</w:t>
            </w:r>
            <w:proofErr w:type="gramEnd"/>
            <w:r w:rsidRPr="0081481E">
              <w:rPr>
                <w:sz w:val="24"/>
                <w:szCs w:val="24"/>
              </w:rPr>
              <w:t>ом.54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36335,83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д.24, кв</w:t>
            </w:r>
            <w:proofErr w:type="gramStart"/>
            <w:r w:rsidRPr="0081481E">
              <w:rPr>
                <w:sz w:val="24"/>
                <w:szCs w:val="24"/>
              </w:rPr>
              <w:t>.п</w:t>
            </w:r>
            <w:proofErr w:type="gramEnd"/>
            <w:r w:rsidRPr="0081481E">
              <w:rPr>
                <w:sz w:val="24"/>
                <w:szCs w:val="24"/>
              </w:rPr>
              <w:t>ом.68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182984,26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д.24, кв</w:t>
            </w:r>
            <w:proofErr w:type="gramStart"/>
            <w:r w:rsidRPr="0081481E">
              <w:rPr>
                <w:sz w:val="24"/>
                <w:szCs w:val="24"/>
              </w:rPr>
              <w:t>.п</w:t>
            </w:r>
            <w:proofErr w:type="gramEnd"/>
            <w:r w:rsidRPr="0081481E">
              <w:rPr>
                <w:sz w:val="24"/>
                <w:szCs w:val="24"/>
              </w:rPr>
              <w:t>ом.116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59934,79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д.24, кв</w:t>
            </w:r>
            <w:proofErr w:type="gramStart"/>
            <w:r w:rsidRPr="0081481E">
              <w:rPr>
                <w:sz w:val="24"/>
                <w:szCs w:val="24"/>
              </w:rPr>
              <w:t>.п</w:t>
            </w:r>
            <w:proofErr w:type="gramEnd"/>
            <w:r w:rsidRPr="0081481E">
              <w:rPr>
                <w:sz w:val="24"/>
                <w:szCs w:val="24"/>
              </w:rPr>
              <w:t>ом.121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27005,80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д.24, кв</w:t>
            </w:r>
            <w:proofErr w:type="gramStart"/>
            <w:r w:rsidRPr="0081481E">
              <w:rPr>
                <w:sz w:val="24"/>
                <w:szCs w:val="24"/>
              </w:rPr>
              <w:t>.п</w:t>
            </w:r>
            <w:proofErr w:type="gramEnd"/>
            <w:r w:rsidRPr="0081481E">
              <w:rPr>
                <w:sz w:val="24"/>
                <w:szCs w:val="24"/>
              </w:rPr>
              <w:t>ом.131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212433,30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д.24, кв</w:t>
            </w:r>
            <w:proofErr w:type="gramStart"/>
            <w:r w:rsidRPr="0081481E">
              <w:rPr>
                <w:sz w:val="24"/>
                <w:szCs w:val="24"/>
              </w:rPr>
              <w:t>.п</w:t>
            </w:r>
            <w:proofErr w:type="gramEnd"/>
            <w:r w:rsidRPr="0081481E">
              <w:rPr>
                <w:sz w:val="24"/>
                <w:szCs w:val="24"/>
              </w:rPr>
              <w:t>ом.139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32884,75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д.24, кв</w:t>
            </w:r>
            <w:proofErr w:type="gramStart"/>
            <w:r w:rsidRPr="0081481E">
              <w:rPr>
                <w:sz w:val="24"/>
                <w:szCs w:val="24"/>
              </w:rPr>
              <w:t>.п</w:t>
            </w:r>
            <w:proofErr w:type="gramEnd"/>
            <w:r w:rsidRPr="0081481E">
              <w:rPr>
                <w:sz w:val="24"/>
                <w:szCs w:val="24"/>
              </w:rPr>
              <w:t>ом.150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36480,30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д.24, кв</w:t>
            </w:r>
            <w:proofErr w:type="gramStart"/>
            <w:r w:rsidRPr="0081481E">
              <w:rPr>
                <w:sz w:val="24"/>
                <w:szCs w:val="24"/>
              </w:rPr>
              <w:t>.п</w:t>
            </w:r>
            <w:proofErr w:type="gramEnd"/>
            <w:r w:rsidRPr="0081481E">
              <w:rPr>
                <w:sz w:val="24"/>
                <w:szCs w:val="24"/>
              </w:rPr>
              <w:t>ом.153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48637,57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д.24, кв</w:t>
            </w:r>
            <w:proofErr w:type="gramStart"/>
            <w:r w:rsidRPr="0081481E">
              <w:rPr>
                <w:sz w:val="24"/>
                <w:szCs w:val="24"/>
              </w:rPr>
              <w:t>.п</w:t>
            </w:r>
            <w:proofErr w:type="gramEnd"/>
            <w:r w:rsidRPr="0081481E">
              <w:rPr>
                <w:sz w:val="24"/>
                <w:szCs w:val="24"/>
              </w:rPr>
              <w:t>ом.177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97937,63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д.24, кв</w:t>
            </w:r>
            <w:proofErr w:type="gramStart"/>
            <w:r w:rsidRPr="0081481E">
              <w:rPr>
                <w:sz w:val="24"/>
                <w:szCs w:val="24"/>
              </w:rPr>
              <w:t>.п</w:t>
            </w:r>
            <w:proofErr w:type="gramEnd"/>
            <w:r w:rsidRPr="0081481E">
              <w:rPr>
                <w:sz w:val="24"/>
                <w:szCs w:val="24"/>
              </w:rPr>
              <w:t>ом.181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171727,62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д.24, кв</w:t>
            </w:r>
            <w:proofErr w:type="gramStart"/>
            <w:r w:rsidRPr="0081481E">
              <w:rPr>
                <w:sz w:val="24"/>
                <w:szCs w:val="24"/>
              </w:rPr>
              <w:t>.п</w:t>
            </w:r>
            <w:proofErr w:type="gramEnd"/>
            <w:r w:rsidRPr="0081481E">
              <w:rPr>
                <w:sz w:val="24"/>
                <w:szCs w:val="24"/>
              </w:rPr>
              <w:t>ом.185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29353,00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д.24, кв</w:t>
            </w:r>
            <w:proofErr w:type="gramStart"/>
            <w:r w:rsidRPr="0081481E">
              <w:rPr>
                <w:sz w:val="24"/>
                <w:szCs w:val="24"/>
              </w:rPr>
              <w:t>.п</w:t>
            </w:r>
            <w:proofErr w:type="gramEnd"/>
            <w:r w:rsidRPr="0081481E">
              <w:rPr>
                <w:sz w:val="24"/>
                <w:szCs w:val="24"/>
              </w:rPr>
              <w:t>ом.189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28956,19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д.24, кв</w:t>
            </w:r>
            <w:proofErr w:type="gramStart"/>
            <w:r w:rsidRPr="0081481E">
              <w:rPr>
                <w:sz w:val="24"/>
                <w:szCs w:val="24"/>
              </w:rPr>
              <w:t>.п</w:t>
            </w:r>
            <w:proofErr w:type="gramEnd"/>
            <w:r w:rsidRPr="0081481E">
              <w:rPr>
                <w:sz w:val="24"/>
                <w:szCs w:val="24"/>
              </w:rPr>
              <w:t>ом.194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104886,24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д.24, кв</w:t>
            </w:r>
            <w:proofErr w:type="gramStart"/>
            <w:r w:rsidRPr="0081481E">
              <w:rPr>
                <w:sz w:val="24"/>
                <w:szCs w:val="24"/>
              </w:rPr>
              <w:t>.п</w:t>
            </w:r>
            <w:proofErr w:type="gramEnd"/>
            <w:r w:rsidRPr="0081481E">
              <w:rPr>
                <w:sz w:val="24"/>
                <w:szCs w:val="24"/>
              </w:rPr>
              <w:t>ом.205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30835,49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д.24, кв</w:t>
            </w:r>
            <w:proofErr w:type="gramStart"/>
            <w:r w:rsidRPr="0081481E">
              <w:rPr>
                <w:sz w:val="24"/>
                <w:szCs w:val="24"/>
              </w:rPr>
              <w:t>.п</w:t>
            </w:r>
            <w:proofErr w:type="gramEnd"/>
            <w:r w:rsidRPr="0081481E">
              <w:rPr>
                <w:sz w:val="24"/>
                <w:szCs w:val="24"/>
              </w:rPr>
              <w:t>ом.208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155301,18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д.24, кв.117-118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27535,80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д.26 к.1, кв.28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25363,92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д.26 к.1, кв.34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25807,36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д.26 к.2, кв.42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39718,89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д.26 к.2, кв.43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203486,55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д.28, кв.3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69681,08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д.28, кв.15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27026,16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д.28, кв.30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75357,61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д.30, кв.50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79282,78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д.32, кв.21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72849,09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д.32, кв.33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105461,63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lastRenderedPageBreak/>
              <w:t>Инженерная ул. д.32, кв.41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184276,66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д.34 к.1, кв.8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82704,54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д.34 к.1, кв.21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128892,94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д.34 к.1, кв.25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29520,38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д.34 к.1, кв.27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34709,54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д.34 к.1, кв.30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175259,50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д.34 к.1, кв.30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58750,38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д.34 к.1, кв.31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85676,83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д.34 к.1, кв.33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64338,08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д.34 к.2, кв.1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161606,71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д.34 к.2, кв.3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101884,71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д.34 к.2, кв.5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57154,30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д.34 к.2, кв.12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64479,89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д.34 к.2, кв.32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34267,30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д.34 к.2, кв.47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90603,25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д.34 к.2, кв.47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203484,82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д.36/48, кв.9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123151,62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д.36/48, кв.32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66422,87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д.36/48, кв.34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42534,59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Инженерная ул. д.36/48, кв.43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73083,09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д.2, кв.33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35153,72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д.2, кв.38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131597,85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д.2, кв.41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32834,48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д.2, кв.56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189488,81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д.2, кв.62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25996,89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д.4, кв.1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530945,71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д.4, кв.16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283257,65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д.4, кв.42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42204,20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д.4, кв.48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173716,47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д.6, кв.7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38815,45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д.6, кв.19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117320,05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д.6, кв.21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32620,14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д.6, кв.30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295105,76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д.6, кв.31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26572,24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д.6, кв.40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29795,07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lastRenderedPageBreak/>
              <w:t>Путевой пр. д.6, кв.80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32307,48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д.8, кв.22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57396,02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д.8, кв.35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64114,47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д.8, кв.40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246390,37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д.8, кв.60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146440,96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д.8, кв.65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69885,86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д.10, кв.64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80281,75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д.10, кв.68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111266,76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д.10, кв.75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66749,72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д.12, кв.4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69918,22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д.12, кв.13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43491,11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д.12, кв.22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980458,06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д.12, кв.26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89432,82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д.12, кв.34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168535,29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д.12, кв.58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33553,02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д.14 к.1, кв.37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37903,62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д.14 к.1, кв.43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141459,33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д.14 к.1, кв.62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57322,34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д.14 к.1, кв.64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117269,62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д.14 к.1, кв.78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25099,81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д.14 к.1, кв.93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184789,35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д.14 к.1, кв.98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79329,39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д.14 к.1, кв.98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95429,58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д.14 к.1, кв.121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31494,47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д.14 к.1, кв.135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98778,59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д.14 к.1, кв.141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151249,66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д.14 к.1, кв.180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31111,96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д.14 к.1, кв.216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73253,97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д.14 к.1, кв.247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27047,73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д.18, кв.5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25028,73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д.20 к.1, кв.31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28050,57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д.20 к.1, кв.36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114989,98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д.20 к.1, кв.53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28198,15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д.20 к.1, кв.76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166714,96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д.20 к.1, кв.87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61093,50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lastRenderedPageBreak/>
              <w:t>Путевой пр. д.20 к.1, кв.92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138642,19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д.22, кв.4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72079,27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д.22, кв.4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183978,13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д.22, кв.24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52250,64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д.22А, кв.20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32339,74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д.22А, кв.27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28533,06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д.22А, кв.31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26506,37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д.22А, кв.38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92961,08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д.22А, кв.99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31009,16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д.22А, кв.118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26586,11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д.22А, кв.121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41800,89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д.22А, кв.128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35514,38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д.22А, кв.129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79730,43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д.22А, кв.142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45694,15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д.22А, кв.160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44729,63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д.22А, кв.174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377864,26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д.22А, кв.196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74705,18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д.22А, кв.198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34227,32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д.22А, кв.206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29562,08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д.22А, кв.234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47500,04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д.22А, кв.260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41988,65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д.24, кв.27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40397,13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д.24, кв.48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69388,83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д.24, кв.50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90591,51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д.24, кв.54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25001,45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д.24, кв.60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335785,03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д.24, кв.80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107222,11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д.24, кв.83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421568,20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д.26, кв.10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107434,76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д.26, кв.11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79786,89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д.26, кв.33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34719,77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д.26, кв.49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45137,93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д.26, кв.68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193737,87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д.26, кв.82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30729,67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д.26, кв.83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64776,08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lastRenderedPageBreak/>
              <w:t>Путевой пр. д.26, кв.100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309529,98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д.26, кв.101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123088,79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д.26, кв.112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38729,16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д.26, кв.112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50975,08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д.26, кв.205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26159,33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д.26, кв.206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261040,13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д.26, кв.207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621222,66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д.26, кв.208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43195,17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д.26, кв.211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39649,82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д.26А, кв.3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50389,47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д.26А, кв.23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50002,70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д.26А, кв.43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323497,88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д.26А, кв.47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137048,05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д.26А, кв.51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310822,31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д.26А, кв.57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327408,93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д.26А, кв.61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56329,38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д.26А, кв.72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44239,38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д.26А, кв.81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34584,32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д.26А, кв.95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30568,02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д.26А, кв.97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43384,72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д.26А, кв.99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92277,36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д.26А, кв.118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41900,30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д.26А, кв.125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117131,39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д.26А, кв.131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170979,67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д.26А, кв.145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82962,97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д.26А, кв.150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28764,47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д.26А, кв.151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334795,70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д.26А, кв.156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167982,44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д.26А, кв.200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298373,34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д.26А, кв.206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48930,57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д.26А, кв.213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45643,05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д.26А, кв.222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257582,84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д.26А, кв.233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54662,29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д.26А, кв.250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88830,20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д.26А, кв.274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708615,25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lastRenderedPageBreak/>
              <w:t>Путевой пр. д.26А, кв.276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47497,49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д.28, кв.3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33171,25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д.28, кв.9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334979,65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д.28, кв.10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139941,72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д.28, кв.16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34458,53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д.28, кв.18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56252,85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д.28, кв.25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38280,45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д.28, кв.26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122993,73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д.28, кв.38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80253,86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д.28, кв.43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358911,72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д.28, кв.72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27619,28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д.28, кв.77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29427,97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д.28, кв.80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402798,02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д.30, кв.2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63593,98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д.30, кв.3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74985,81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д.30, кв.79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125155,40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д.30, кв.88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184473,32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д.30, кв.99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53621,51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д.32, кв.44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113176,47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д.32, кв.77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31332,90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д.32, кв.84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38184,68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д.34, кв.2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92605,06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д.34, кв.14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84614,82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д.34, кв.30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231636,92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д.34, кв.44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41698,33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д.34, кв.48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142599,51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д.34, кв.56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31109,60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д.34, кв.58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116727,98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д.34, кв.63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40132,18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д.34, кв.64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88259,91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д.34, кв.76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61271,38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д.34, кв.93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302912,85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д.34, кв.95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92656,24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д.34, кв.100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27997,84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д.36, кв.27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72153,77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lastRenderedPageBreak/>
              <w:t>Путевой пр. д.36, кв.37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82211,46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д.36, кв.43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42831,76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д.38, кв.8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363768,01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д.38, кв.27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521579,06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д.38, кв.27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66814,61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д.38, кв.49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60514,20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д.38, кв.55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199151,91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д.38, кв.65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208438,04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д.38, кв.74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99028,23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д.38, кв.77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85599,87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д.38, кв.90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53584,32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д.38, кв.106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43332,58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д.38, кв.145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39020,28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д.38, кв.153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380482,80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д.38, кв.174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124129,87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д.38, кв.201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31154,68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д.38, кв.203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189142,06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д.38, кв.206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241782,48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д.38, кв.211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29919,70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д.38, кв.214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95050,32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д.38А, кв.6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83817,20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д.38А, кв.22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112676,55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д.38А, кв.34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36279,52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д.38А, кв.37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59569,90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д.38А, кв.53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27553,62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д.38А, кв.56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70972,30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д.38А, кв.62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193008,41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д.38А, кв.80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94052,22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д.40 к.1, кв.4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385256,15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д.40 к.1, кв.14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47948,78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д.40 к.1, кв.23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569119,19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д.40 к.1, кв.33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173099,00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д.40 к.1, кв.45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35021,02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д.40 к.1, кв.57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73476,90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д.40 к.1, кв.62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146338,00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lastRenderedPageBreak/>
              <w:t>Путевой пр. д.40 к.1, кв.91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163953,25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д.40 к.1, кв.93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74312,73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д.40 к.1, кв.93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75429,44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д.40 к.2, кв.1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37399,13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д.40 к.2, кв.45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101151,25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д.40 к.2, кв.63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85136,24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д.40 к.2, кв.69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43413,60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д.40 к.2, кв.91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90290,30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д.40 к.2, кв.94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288574,96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д.40 к.2, кв.101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80063,51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д.40 к.3, кв.28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145510,01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д.40 к.3, кв.30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35423,08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д.40 к.3, кв.33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79171,27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д.40 к.3, кв.52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26520,54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д.40 к.3, кв.65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100586,01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д.40 к.3, кв.92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32728,37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д.40 к.3, кв.95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143858,07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д.40 к.3, кв.101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153105,49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д.42, кв.38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112349,67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д.42, кв.60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221987,93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д.42, кв.70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47242,45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д.42, кв.73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58791,97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д.44, кв.5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75357,45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д.44, кв.8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65475,45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д.44, кв.11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73188,85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д.44, кв.47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30094,39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д.50, кв.4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55374,29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д.50, кв.9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128937,61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д.50, кв.11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31498,60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д.50, кв.13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91925,66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д.50, кв.15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222037,71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д.50, кв.30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311769,59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д.50, кв.39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29719,70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д.50, кв.41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81919,99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д.50, кв.44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214987,27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lastRenderedPageBreak/>
              <w:t>Путевой пр. д.50, кв.44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28956,23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Путевой пр. д.50, кв.47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25771,67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д.1, кв.7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34934,80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д.1, кв.10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288295,48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д.1, кв.39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34258,03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д.1, кв.42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73843,96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д.1, кв.43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268572,89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д.1, кв.52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28405,34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д.1, кв.56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52127,21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д.3, кв.5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29649,81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д.3, кв.33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61024,73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д.3, кв.44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55299,01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д.5, кв.3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296048,52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д.5, кв.19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348698,32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д.5, кв.23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78134,02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д.5, кв.25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33207,71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д.5, кв.41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28230,07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д.5, кв.44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41096,39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д.5, кв.45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128175,33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д.7, кв.24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56061,27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д.7, кв.33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40614,04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д.9 к.1, кв.6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43692,06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д.9 к.1, кв.14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60446,46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д.9 к.1, кв.23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360001,29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д.9 к.1, кв.44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118477,53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д.9 к.1, кв.52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259977,34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д.9 к.1, кв.59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424490,90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д.9 к.2, кв.2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144363,56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д.9 к.2, кв.7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106777,48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д.9 к.2, кв.25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38951,10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д.9 к.2, кв.36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96946,76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д.9 к.2, кв.48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104909,88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д.9 к.2, кв.59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190524,18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д.15, кв.16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35079,59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д.15, кв.26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56083,42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lastRenderedPageBreak/>
              <w:t>Стандартная ул. д.15, кв.28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108701,78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д.15, кв.65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69403,17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д.15 к.1, кв.2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111892,33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д.15 к.1, кв.24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80883,70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д.15 к.2, кв.2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150370,53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д.15 к.2, кв.15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55283,19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д.17 к.1, кв.5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80573,32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д.17 к.1, кв.6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493488,73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д.17 к.1, кв.11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189436,85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д.17 к.1, кв.12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38784,37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д.19 к.1, кв.4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221062,51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д.19 к.1, кв.9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39910,94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д.19 к.1, кв.18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36531,40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д.19 к.2, кв.6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490856,04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д.23 к.1, кв.7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26651,37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д.23 к.1, кв.8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33938,64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д.23 к.1, кв.11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40295,44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д.23 к.1, кв.13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252094,98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д.23 к.1, кв.22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315591,63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д.23 к.1, кв.23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27085,29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д.23 к.1, кв.24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37502,22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д.23 к.1, кв.39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25317,14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д.23 к.1, кв.42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44746,92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д.23 к.1, кв.88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35706,21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д.23 к.1, кв.91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165000,00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д.23 к.1, кв.107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35467,81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д.25, кв.29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27403,77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д.27, кв.56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31443,53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д.31, кв.4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78232,88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д.31, кв.12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44473,50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д.31, кв.15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40629,10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д.31, кв.23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48947,75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д.31, кв.27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153551,39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д.31, кв.43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39448,48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Стандартная ул. д.31, кв.62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57488,58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lastRenderedPageBreak/>
              <w:t>Черского пр. д.1, кв.4А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167386,60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д.1, кв.39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369187,99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д.1, кв.42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486447,33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д.1, кв.58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51284,03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д.1, кв.62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62041,01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д.3, кв.6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33424,62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д.3, кв.8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32529,33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д.3, кв.14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351404,83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д.3, кв.23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31871,58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д.3, кв.29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377048,17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д.3, кв.68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48900,48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д.5, кв.3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46908,45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д.5, кв.4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487555,71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д.5, кв.5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50040,34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д.5, кв.29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37601,18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д.5, кв.45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476614,06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д.5, кв.49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39145,02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д.5, кв.56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77011,43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д.7, кв.10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149307,38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д.7, кв.59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123016,98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д.9, кв.5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296557,78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д.9, кв.10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323530,64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д.9, кв.11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126384,10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д.9, кв.40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56863,77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д.9, кв.43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174634,51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д.11, кв.9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57601,76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д.11, кв.82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46830,02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д.11, кв.87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70390,73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д.11, кв.96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50484,48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д.11, кв.102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86150,63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д.13, кв.16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753510,55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д.13, кв.51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124927,10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д.13, кв.63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25003,05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д.13, кв.78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57354,15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д.13, кв.79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25852,91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lastRenderedPageBreak/>
              <w:t>Черского пр. д.13, кв.80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174056,96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д.13, кв.121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366062,06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д.15, кв.5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31139,54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д.15, кв.12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43054,73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д.15, кв.19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42576,18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д.15, кв.49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159367,63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д.15, кв.58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31419,69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д.15, кв.59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85813,38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д.15, кв.73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31345,72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д.15, кв.75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90096,77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д.15, кв.91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74369,55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д.15, кв.98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56083,22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д.15, кв.105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290775,33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д.15, кв.107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115074,79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д.15, кв.110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26328,88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д.15, кв.114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65816,25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д.15, кв.115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43986,77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д.15, кв.116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43937,15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д.15, кв.157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279784,62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д.15, кв.168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25199,68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д.15, кв.172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123373,90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д.17, кв.34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86944,17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д.17, кв.57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174728,41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д.17, кв.75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171492,47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д.17, кв.93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29850,19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д.21А, кв.23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42915,45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д.21А, кв.29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26824,42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д.21А, кв.45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33726,12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д.21А, кв.46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65855,35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д.21А, кв.69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110606,94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д.21А, кв.75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68743,63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д.21А, кв.92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30797,44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д.27, кв.5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94750,96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д.27, кв.48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49395,39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д.27, кв.72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294293,76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lastRenderedPageBreak/>
              <w:t>Черского пр. д.27, кв.74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118859,09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Черского пр. д.27, кв.76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25359,91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д.56, кв.2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31981,78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д.56, кв.9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58083,41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д.56, кв.14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193606,65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д.56, кв.54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25946,71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д.56, кв.56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40130,77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д.56, кв.65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428016,86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д.56, кв.82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58999,90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д.56, кв.132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94845,03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д.56, кв.144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30841,89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д.56, кв.145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25072,04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д.56, кв.154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218202,75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д.56, кв.169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62073,68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д.56, кв.179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50536,33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д.56, кв.199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37315,49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д.56, кв.215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38642,78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д.56, кв.215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119596,69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д.56, кв.229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161495,60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д.56, кв.262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35262,60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д.56, кв.272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37606,04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д.58А, кв.57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85945,48</w:t>
            </w:r>
          </w:p>
        </w:tc>
      </w:tr>
      <w:tr w:rsidR="0081481E" w:rsidRPr="0081481E" w:rsidTr="0081481E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д.58А, кв.124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54342,12</w:t>
            </w:r>
          </w:p>
        </w:tc>
      </w:tr>
      <w:tr w:rsidR="0081481E" w:rsidRPr="0081481E" w:rsidTr="0081481E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д.58А, кв.128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206700,88</w:t>
            </w:r>
          </w:p>
        </w:tc>
      </w:tr>
      <w:tr w:rsidR="0081481E" w:rsidRPr="0081481E" w:rsidTr="0081481E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д.58А, кв.161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61760,06</w:t>
            </w:r>
          </w:p>
        </w:tc>
      </w:tr>
      <w:tr w:rsidR="0081481E" w:rsidRPr="0081481E" w:rsidTr="0081481E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д.58А, кв.235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87210,62</w:t>
            </w:r>
          </w:p>
        </w:tc>
      </w:tr>
      <w:tr w:rsidR="0081481E" w:rsidRPr="0081481E" w:rsidTr="0081481E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д.58А, кв.235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203461,17</w:t>
            </w:r>
          </w:p>
        </w:tc>
      </w:tr>
      <w:tr w:rsidR="0081481E" w:rsidRPr="0081481E" w:rsidTr="0081481E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д.58А, кв.251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306901,01</w:t>
            </w:r>
          </w:p>
        </w:tc>
      </w:tr>
      <w:tr w:rsidR="0081481E" w:rsidRPr="0081481E" w:rsidTr="0081481E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д.58А, кв.310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150545,33</w:t>
            </w:r>
          </w:p>
        </w:tc>
      </w:tr>
      <w:tr w:rsidR="0081481E" w:rsidRPr="0081481E" w:rsidTr="0081481E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д.58А, кв.328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32273,10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д.58Б, кв.9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33175,14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lastRenderedPageBreak/>
              <w:t>Алтуфьевское шоссе д.58Б, кв.13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32081,24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д.58Б, кв.20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296761,46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д.58Б, кв.48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152026,66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д.58Б, кв.66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43518,94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д.58Б, кв.71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246670,49</w:t>
            </w:r>
          </w:p>
        </w:tc>
      </w:tr>
      <w:tr w:rsidR="0081481E" w:rsidRPr="0081481E" w:rsidTr="0081481E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д.58Б, кв.131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325728,58</w:t>
            </w:r>
          </w:p>
        </w:tc>
      </w:tr>
      <w:tr w:rsidR="0081481E" w:rsidRPr="0081481E" w:rsidTr="0081481E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д.58Б, кв.139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603824,08</w:t>
            </w:r>
          </w:p>
        </w:tc>
      </w:tr>
      <w:tr w:rsidR="0081481E" w:rsidRPr="0081481E" w:rsidTr="0081481E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д.58Б, кв.148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59751,37</w:t>
            </w:r>
          </w:p>
        </w:tc>
      </w:tr>
      <w:tr w:rsidR="0081481E" w:rsidRPr="0081481E" w:rsidTr="0081481E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д.58Б, кв.162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25440,95</w:t>
            </w:r>
          </w:p>
        </w:tc>
      </w:tr>
      <w:tr w:rsidR="0081481E" w:rsidRPr="0081481E" w:rsidTr="0081481E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д.58Б, кв.242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41254,59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д.60, кв.5-6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86111,59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д.60, кв.52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50276,42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д.60, кв.52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120721,68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д.60, кв.94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53065,57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д.60, кв.101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423373,87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д.60, кв.104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82800,29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д.60, кв.142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117267,39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д.60, кв.154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173193,72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д.60, кв.177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152357,15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д.60, кв.178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35036,53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д.60, кв.223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29158,72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д.60, кв.225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35124,67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д.60, кв.252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55904,66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д.60, кв.272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33301,95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д.62А, кв.12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39612,78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д.62А, кв.29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29515,70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д.62А, кв.32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174272,16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д.62А, кв.37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82881,27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д.62А, кв.49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25940,20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д.62А, кв.64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111346,33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д.62А, кв.66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275602,36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д.62А, кв.74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105601,59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lastRenderedPageBreak/>
              <w:t>Алтуфьевское шоссе д.62А, кв.78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34444,25</w:t>
            </w:r>
          </w:p>
        </w:tc>
      </w:tr>
      <w:tr w:rsidR="0081481E" w:rsidRPr="0081481E" w:rsidTr="0081481E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д.62А, кв.139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26283,49</w:t>
            </w:r>
          </w:p>
        </w:tc>
      </w:tr>
      <w:tr w:rsidR="0081481E" w:rsidRPr="0081481E" w:rsidTr="0081481E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д.62А, кв.144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51925,37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д.62Б, кв.28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126182,87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д.62Б, кв.49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49809,80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д.62Б, кв.63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27715,30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д.62Б, кв.74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601838,44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д.62Б, кв.94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57335,00</w:t>
            </w:r>
          </w:p>
        </w:tc>
      </w:tr>
      <w:tr w:rsidR="0081481E" w:rsidRPr="0081481E" w:rsidTr="0081481E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д.62Б, кв.100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49893,25</w:t>
            </w:r>
          </w:p>
        </w:tc>
      </w:tr>
      <w:tr w:rsidR="0081481E" w:rsidRPr="0081481E" w:rsidTr="0081481E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д.62Б, кв.105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51805,26</w:t>
            </w:r>
          </w:p>
        </w:tc>
      </w:tr>
      <w:tr w:rsidR="0081481E" w:rsidRPr="0081481E" w:rsidTr="0081481E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д.62Б, кв.108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342763,07</w:t>
            </w:r>
          </w:p>
        </w:tc>
      </w:tr>
      <w:tr w:rsidR="0081481E" w:rsidRPr="0081481E" w:rsidTr="0081481E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д.62Б, кв.118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54677,62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д.62В, кв.15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65294,61</w:t>
            </w:r>
          </w:p>
        </w:tc>
      </w:tr>
      <w:tr w:rsidR="0081481E" w:rsidRPr="0081481E" w:rsidTr="0081481E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д.62В, кв.105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30578,54</w:t>
            </w:r>
          </w:p>
        </w:tc>
      </w:tr>
      <w:tr w:rsidR="0081481E" w:rsidRPr="0081481E" w:rsidTr="0081481E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д.62В, кв.150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31502,29</w:t>
            </w:r>
          </w:p>
        </w:tc>
      </w:tr>
      <w:tr w:rsidR="0081481E" w:rsidRPr="0081481E" w:rsidTr="0081481E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д.62В, кв.155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33586,26</w:t>
            </w:r>
          </w:p>
        </w:tc>
      </w:tr>
      <w:tr w:rsidR="0081481E" w:rsidRPr="0081481E" w:rsidTr="0081481E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д.62В, кв.174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196076,67</w:t>
            </w:r>
          </w:p>
        </w:tc>
      </w:tr>
      <w:tr w:rsidR="0081481E" w:rsidRPr="0081481E" w:rsidTr="0081481E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д.62В, кв.193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25933,63</w:t>
            </w:r>
          </w:p>
        </w:tc>
      </w:tr>
      <w:tr w:rsidR="0081481E" w:rsidRPr="0081481E" w:rsidTr="0081481E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д.62В, кв.209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402780,46</w:t>
            </w:r>
          </w:p>
        </w:tc>
      </w:tr>
      <w:tr w:rsidR="0081481E" w:rsidRPr="0081481E" w:rsidTr="0081481E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д.62В, кв.225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115971,62</w:t>
            </w:r>
          </w:p>
        </w:tc>
      </w:tr>
      <w:tr w:rsidR="0081481E" w:rsidRPr="0081481E" w:rsidTr="0081481E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д.62В, кв.252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90283,80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д.64, кв.3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30767,05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д.64, кв.28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581287,19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д.64, кв.42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25601,04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д.64, кв.42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177506,75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д.64, кв.52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31656,54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д.64, кв.102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643791,03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д.64, кв.103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26748,04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lastRenderedPageBreak/>
              <w:t>Алтуфьевское шоссе д.64, кв.114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85604,20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д.64, кв.161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25190,42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д.64, кв.162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29354,79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д.64, кв.192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188584,80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д.64, кв.231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66475,44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д.64, кв.239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65723,91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д.64, кв.247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303652,59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д.64, кв.259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379080,59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д.64, кв.261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63191,65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д.64, кв.265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511760,09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д.64В, кв.20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28251,67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д.64В, кв.87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61700,37</w:t>
            </w:r>
          </w:p>
        </w:tc>
      </w:tr>
      <w:tr w:rsidR="0081481E" w:rsidRPr="0081481E" w:rsidTr="0081481E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д.64В, кв.154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128522,66</w:t>
            </w:r>
          </w:p>
        </w:tc>
      </w:tr>
      <w:tr w:rsidR="0081481E" w:rsidRPr="0081481E" w:rsidTr="0081481E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д.64В, кв.161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29992,72</w:t>
            </w:r>
          </w:p>
        </w:tc>
      </w:tr>
      <w:tr w:rsidR="0081481E" w:rsidRPr="0081481E" w:rsidTr="0081481E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д.64В, кв.166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98037,61</w:t>
            </w:r>
          </w:p>
        </w:tc>
      </w:tr>
      <w:tr w:rsidR="0081481E" w:rsidRPr="0081481E" w:rsidTr="0081481E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д.64В, кв.176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134518,52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д.66/2, кв.17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93214,04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д.66/2, кв.40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39690,90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д.66/2, кв.67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100494,25</w:t>
            </w:r>
          </w:p>
        </w:tc>
      </w:tr>
      <w:tr w:rsidR="0081481E" w:rsidRPr="0081481E" w:rsidTr="0081481E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д.66/2, кв.112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161351,38</w:t>
            </w:r>
          </w:p>
        </w:tc>
      </w:tr>
      <w:tr w:rsidR="0081481E" w:rsidRPr="0081481E" w:rsidTr="0081481E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д.66/2, кв.128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64699,79</w:t>
            </w:r>
          </w:p>
        </w:tc>
      </w:tr>
      <w:tr w:rsidR="0081481E" w:rsidRPr="0081481E" w:rsidTr="0081481E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д.66/2, кв.144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25599,36</w:t>
            </w:r>
          </w:p>
        </w:tc>
      </w:tr>
      <w:tr w:rsidR="0081481E" w:rsidRPr="0081481E" w:rsidTr="0081481E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д.66/2, кв.162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54158,38</w:t>
            </w:r>
          </w:p>
        </w:tc>
      </w:tr>
      <w:tr w:rsidR="0081481E" w:rsidRPr="0081481E" w:rsidTr="0081481E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д.66/2, кв.170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185166,94</w:t>
            </w:r>
          </w:p>
        </w:tc>
      </w:tr>
      <w:tr w:rsidR="0081481E" w:rsidRPr="0081481E" w:rsidTr="0081481E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д.66/2, кв.181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28263,21</w:t>
            </w:r>
          </w:p>
        </w:tc>
      </w:tr>
      <w:tr w:rsidR="0081481E" w:rsidRPr="0081481E" w:rsidTr="0081481E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д.66/2, кв.181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78965,01</w:t>
            </w:r>
          </w:p>
        </w:tc>
      </w:tr>
      <w:tr w:rsidR="0081481E" w:rsidRPr="0081481E" w:rsidTr="0081481E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д.66/2, кв.190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41214,24</w:t>
            </w:r>
          </w:p>
        </w:tc>
      </w:tr>
      <w:tr w:rsidR="0081481E" w:rsidRPr="0081481E" w:rsidTr="0081481E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д.66/2, кв.230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55403,61</w:t>
            </w:r>
          </w:p>
        </w:tc>
      </w:tr>
      <w:tr w:rsidR="0081481E" w:rsidRPr="0081481E" w:rsidTr="0081481E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lastRenderedPageBreak/>
              <w:t>Алтуфьевское шоссе д.66/2, кв.232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56470,08</w:t>
            </w:r>
          </w:p>
        </w:tc>
      </w:tr>
      <w:tr w:rsidR="0081481E" w:rsidRPr="0081481E" w:rsidTr="0081481E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д.66/2, кв.271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161954,95</w:t>
            </w:r>
          </w:p>
        </w:tc>
      </w:tr>
      <w:tr w:rsidR="0081481E" w:rsidRPr="0081481E" w:rsidTr="0081481E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д.66/2, кв.416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77750,32</w:t>
            </w:r>
          </w:p>
        </w:tc>
      </w:tr>
      <w:tr w:rsidR="0081481E" w:rsidRPr="0081481E" w:rsidTr="0081481E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д.66/2, кв.431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51436,79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д.79, кв.6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27593,54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д.79, кв.17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136069,05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д.79, кв.28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278052,36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д.79, кв.29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76887,18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д.79, кв.32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36969,53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д.79, кв.33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306969,82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д.79, кв.68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234975,25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Алтуфьевское шоссе д.79, кв.69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43601,78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д.1, кв.28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291368,50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д.1, кв.31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252892,83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д.1, кв.47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336612,65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д.1, кв.54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138602,27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д.1, кв.55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91262,47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д.1, кв.55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55013,57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д.1, кв.62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218907,79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д.1, кв.69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26934,75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д.1, кв.83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362444,65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д.1, кв.83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68445,53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д.1, кв.97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36006,46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д.1, кв.98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31969,21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д.1, кв.107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553360,43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д.1, кв.122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81838,18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д.1, кв.135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30988,11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д.1, кв.158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41703,65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д.1, кв.179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41600,13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д.1, кв.205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38090,85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д.1, кв.211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25229,95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д.1, кв.236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139953,75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д.1, кв.275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380817,39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lastRenderedPageBreak/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д.1, кв.299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33856,10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д.1, кв.328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79332,24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д.1, кв.351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186660,89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д.3, кв.15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49026,05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д.3, кв.79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38036,92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д.3, кв.82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34346,94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д.3, кв.129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128478,67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д.3, кв.132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46524,59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д.3, кв.142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377546,83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д.3, кв.152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841022,31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д.3, кв.164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83506,97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д.3, кв.165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30886,90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д.3, кв.184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760279,64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д.3, кв.191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31904,80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д.3, кв.193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76948,59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д.3, кв.213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155815,61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д.3, кв.218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238715,77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д.3, кв.225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104926,32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д.3, кв.246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173865,70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д.3, кв.250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511064,95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д.3, кв.273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204990,70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д.3, кв.276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470521,02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д.3, кв.285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313194,65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д.3, кв.291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265045,32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д.3, кв.296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683399,87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д.3, кв.302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138701,55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д.3, кв.315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244896,04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д.7 к.1, кв.5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100551,60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д.7 к.1, кв.30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93767,72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д.7 к.1, кв.43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58148,40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д.7 к.1, кв.63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83065,83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д.7 к.1, кв.79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62234,38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д.7 к.2, кв.114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32136,19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д.7 к.2, кв.134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59941,29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д.7 к.2, кв.151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162669,24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lastRenderedPageBreak/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д.7 к.2, кв.209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182060,75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д.9, кв.20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67685,36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д.9, кв.30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141562,83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д.9, кв.46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86425,69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д.9, кв.58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455325,05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д.9, кв.78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39392,40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д.9, кв.80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26613,93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д.9, кв.86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324194,61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д.9, кв.105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82299,81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д.9, кв.116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47475,50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д.9, кв.145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135424,51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д.9, кв.186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418037,43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д.11, кв.9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63722,81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д.11, кв.78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41850,38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д.11, кв.90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25373,89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д.11, кв.135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78037,66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д.11, кв.138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499932,76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д.11, кв.141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27740,34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д.11, кв.142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57517,10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д.11, кв.150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27303,63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д.11, кв.163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171734,31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д.11, кв.214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333579,00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д.15, кв.15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33424,35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д.15, кв.28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83939,19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д.15, кв.35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227820,28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д.15, кв.53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37720,03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д.15, кв.74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677490,44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д.15, кв.92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44824,41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д.15, кв.96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37966,41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д.15, кв.98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171708,85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д.15, кв.106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59090,44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д.15, кв.132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28295,88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д.15, кв.146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35410,89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д.15, кв.225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45226,78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д.15, кв.232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31322,85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lastRenderedPageBreak/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д.15, кв.243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33514,56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д.15, кв.265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231316,13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д.15, кв.266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119596,16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д.15, кв.291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124011,65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д.15, кв.308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310245,89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д.15, кв.323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83955,98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д.15, кв.340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201956,59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д.15, кв.368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57261,72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д.17, кв.3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444580,20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д.17, кв.29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585747,30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д.17, кв.30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25404,92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д.17, кв.39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40045,96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д.17, кв.46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49804,89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д.17, кв.61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66598,50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д.17, кв.87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115470,01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д.17, кв.141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214067,77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д.17, кв.148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25021,97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д.17, кв.162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631764,22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д.17, кв.193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42285,47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д.17, кв.196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82599,90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д.17, кв.199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32050,75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д.17, кв.217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88788,87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д.17, кв.227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61989,76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д.17, кв.233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207616,43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д.17, кв.278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31503,08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д.17, кв.287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25982,75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д.17, кв.322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27217,60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д.17, кв.326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124992,53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д.17В, кв.9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89174,50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д.17В, кв.42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50404,64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д.17В, кв.51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25090,56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д.17В, кв.82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61025,94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д.17В, кв.98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328941,69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д.17В, кв.120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36051,70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д.17В, кв.127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28282,67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lastRenderedPageBreak/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д.17В, кв.139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152596,16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д.17В, кв.140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30313,04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д.17В, кв.147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29393,15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д.17В, кв.148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25728,28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д.17В, кв.161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32895,05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д.17В, кв.166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104643,45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д.17В, кв.177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49590,07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д.17В, кв.180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133772,37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д.17В, кв.239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230824,86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д.17В, кв.243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30760,81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д.17В, кв.271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41255,92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д.17В, кв.271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74170,38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д.17В, кв.287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48781,54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д.17В, кв.289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55461,12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д.17В, кв.321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40583,85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д.17В, кв.352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73344,36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д.17В, кв.365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81651,85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д.19, кв.1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27599,04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д.19, кв.18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33927,95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д.19, кв.18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50422,98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д.19, кв.36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274736,41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д.19, кв.40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25262,64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д.19, кв.43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25784,51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д.19, кв.44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32444,39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д.19, кв.51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862493,79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д.19, кв.61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67594,83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д.19, кв.70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33510,66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д.19, кв.75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86891,86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д.19, кв.131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174582,94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1481E">
              <w:rPr>
                <w:sz w:val="24"/>
                <w:szCs w:val="24"/>
              </w:rPr>
              <w:t>Бибиревская</w:t>
            </w:r>
            <w:proofErr w:type="spellEnd"/>
            <w:r w:rsidRPr="0081481E">
              <w:rPr>
                <w:sz w:val="24"/>
                <w:szCs w:val="24"/>
              </w:rPr>
              <w:t xml:space="preserve"> ул. д.19, кв.139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218445,07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д.4, кв.32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72899,81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д.4, кв.46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32441,53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д.4, кв.65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32050,09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д.4, кв.92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41377,81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д.4, кв.93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151005,22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lastRenderedPageBreak/>
              <w:t>Костромская ул. д.4, кв.116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26583,79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д.4, кв.117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27975,53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д.4, кв.128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32992,59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д.4, кв.132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593371,79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д.4, кв.152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28846,34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д.4, кв.182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93583,61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д.4, кв.186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119405,60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д.4А, кв.9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46331,06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д.4А, кв.29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31520,15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д.4А, кв.39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173472,62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д.4А, кв.81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127031,06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д.4А, кв.82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43856,32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д.4А, кв.119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437249,36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д.4А, кв.209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27149,20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д.4А, кв.233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97403,98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д.4А, кв.277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38346,60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д.4А, кв.304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64192,61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д.4А, кв.317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93468,63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д.4А, кв.346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63105,44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д.4А, кв.351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478863,12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д.6, кв.25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90556,99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д.6, кв.35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42572,33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д.6, кв.52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154282,13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д.6, кв.59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214552,38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д.6, кв.60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25163,20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д.6, кв.72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40011,53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д.6, кв.73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119762,05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д.6, кв.108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68088,04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д.6, кв.130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305290,74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д.6, кв.154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30647,76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д.6, кв.163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231698,99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д.6, кв.173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136669,29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д.6, кв.175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45454,07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д.6, кв.176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284627,51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д.6, кв.177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256555,61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lastRenderedPageBreak/>
              <w:t>Костромская ул. д.6, кв.189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208667,10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д.6 к.2, кв.55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68566,14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д.6 к.2, кв.120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33018,00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д.10, кв.40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217015,43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д.10, кв.49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47364,95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д.10, кв.55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38737,11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д.10, кв.63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55977,60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д.10, кв.71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43548,09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д.10, кв.72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39553,55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д.10, кв.98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55825,66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д.10, кв.101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106191,00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д.10, кв.110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25502,75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д.10, кв.146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25743,94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д.10, кв.153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60771,77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д.10, кв.154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111402,67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д.10, кв.225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67615,93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д.10, кв.225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47198,92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д.10, кв.257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29168,65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д.10, кв.261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222748,38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д.10, кв.273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108621,02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д.10, кв.321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93509,13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д.12, кв.5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67868,98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д.12, кв.24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89837,45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д.12, кв.49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166164,91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д.12, кв.73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30534,86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д.12, кв.95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31176,64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д.12, кв.101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65723,99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д.12, кв.106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372370,81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д.12, кв.139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150104,23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д.12А, кв.12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33064,08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д.12А, кв.14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38804,37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д.12А, кв.24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27336,28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д.12А, кв.66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26482,63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д.12А, кв.70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236764,71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д.12А, кв.84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35217,94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lastRenderedPageBreak/>
              <w:t>Костромская ул. д.12А, кв.120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90552,87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д.12А, кв.154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51166,20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д.12А, кв.157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70141,87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д.12А, кв.167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328470,25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д.12А, кв.177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34530,87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д.12А, кв.202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346337,34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д.12А, кв.203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68659,10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д.12А, кв.216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48341,08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д.12А, кв.216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66534,59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д.12А, кв.223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26733,16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д.12А, кв.237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31585,70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д.12А, кв.243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47139,02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д.14А, кв.13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102424,41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д.14А, кв.15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117276,94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д.14А, кв.25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290645,84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д.14А, кв.34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43034,16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д.14А, кв.66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29829,62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д.14А, кв.69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254272,28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д.14А, кв.84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167895,57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д.14А, кв.135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26477,91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д.14А, кв.137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40341,99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д.14А, кв.148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33626,56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д.14А, кв.162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65999,52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д.14А, кв.172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104655,98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д.14А, кв.178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243144,67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д.14А, кв.179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67412,69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д.14А, кв.196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241822,36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д.14А, кв.205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43789,39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д.14А, кв.217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63065,06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д.14А, кв.226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247112,32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д.14А, кв.233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235921,26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д.14А, кв.233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67138,91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д.14А, кв.240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193047,28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д.14А, кв.252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459233,57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д.18, кв.8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39844,45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lastRenderedPageBreak/>
              <w:t>Костромская ул. д.18, кв.17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125621,35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д.18, кв.41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78706,85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д.18, кв.48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115520,06</w:t>
            </w:r>
          </w:p>
        </w:tc>
      </w:tr>
      <w:tr w:rsidR="0081481E" w:rsidRPr="0081481E" w:rsidTr="0081481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Костромская ул. д.18, кв.75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81E" w:rsidRPr="0081481E" w:rsidRDefault="0081481E" w:rsidP="008148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1481E">
              <w:rPr>
                <w:sz w:val="24"/>
                <w:szCs w:val="24"/>
              </w:rPr>
              <w:t>34035,22</w:t>
            </w:r>
          </w:p>
        </w:tc>
      </w:tr>
    </w:tbl>
    <w:p w:rsidR="0081481E" w:rsidRDefault="0081481E" w:rsidP="00C20CAE">
      <w:pPr>
        <w:jc w:val="both"/>
        <w:rPr>
          <w:sz w:val="24"/>
          <w:szCs w:val="24"/>
        </w:rPr>
      </w:pPr>
    </w:p>
    <w:p w:rsidR="007B455C" w:rsidRPr="0081481E" w:rsidRDefault="007B455C" w:rsidP="007B455C">
      <w:pPr>
        <w:widowControl/>
        <w:ind w:firstLine="540"/>
        <w:jc w:val="both"/>
        <w:rPr>
          <w:bCs/>
          <w:sz w:val="24"/>
          <w:szCs w:val="24"/>
        </w:rPr>
      </w:pPr>
      <w:r w:rsidRPr="0081481E">
        <w:rPr>
          <w:sz w:val="24"/>
          <w:szCs w:val="24"/>
        </w:rPr>
        <w:t xml:space="preserve">Информацию о произведенных платежах </w:t>
      </w:r>
      <w:r w:rsidRPr="0081481E">
        <w:rPr>
          <w:sz w:val="24"/>
          <w:szCs w:val="24"/>
          <w:u w:val="single"/>
        </w:rPr>
        <w:t>необходимо предоставить</w:t>
      </w:r>
      <w:r w:rsidRPr="0081481E">
        <w:rPr>
          <w:sz w:val="24"/>
          <w:szCs w:val="24"/>
        </w:rPr>
        <w:t xml:space="preserve">  в юридический отдел  ГБУ «Жилищник Алтуфьевского района» по адресу: ул. Стандартная</w:t>
      </w:r>
      <w:proofErr w:type="gramStart"/>
      <w:r w:rsidRPr="0081481E">
        <w:rPr>
          <w:sz w:val="24"/>
          <w:szCs w:val="24"/>
        </w:rPr>
        <w:t xml:space="preserve"> ,</w:t>
      </w:r>
      <w:proofErr w:type="gramEnd"/>
      <w:r w:rsidRPr="0081481E">
        <w:rPr>
          <w:sz w:val="24"/>
          <w:szCs w:val="24"/>
        </w:rPr>
        <w:t xml:space="preserve"> д. 3, </w:t>
      </w:r>
      <w:proofErr w:type="spellStart"/>
      <w:r w:rsidRPr="0081481E">
        <w:rPr>
          <w:sz w:val="24"/>
          <w:szCs w:val="24"/>
        </w:rPr>
        <w:t>каб</w:t>
      </w:r>
      <w:proofErr w:type="spellEnd"/>
      <w:r w:rsidRPr="0081481E">
        <w:rPr>
          <w:sz w:val="24"/>
          <w:szCs w:val="24"/>
        </w:rPr>
        <w:t xml:space="preserve">. 7, или на адрес электронной почты: </w:t>
      </w:r>
      <w:hyperlink r:id="rId9" w:history="1">
        <w:r w:rsidRPr="0081481E">
          <w:rPr>
            <w:rStyle w:val="af"/>
            <w:sz w:val="24"/>
            <w:szCs w:val="24"/>
            <w:lang w:val="en-US"/>
          </w:rPr>
          <w:t>gbuur</w:t>
        </w:r>
        <w:r w:rsidRPr="0081481E">
          <w:rPr>
            <w:rStyle w:val="af"/>
            <w:sz w:val="24"/>
            <w:szCs w:val="24"/>
          </w:rPr>
          <w:t>2016@</w:t>
        </w:r>
        <w:r w:rsidRPr="0081481E">
          <w:rPr>
            <w:rStyle w:val="af"/>
            <w:sz w:val="24"/>
            <w:szCs w:val="24"/>
            <w:lang w:val="en-US"/>
          </w:rPr>
          <w:t>yandex</w:t>
        </w:r>
        <w:r w:rsidRPr="0081481E">
          <w:rPr>
            <w:rStyle w:val="af"/>
            <w:sz w:val="24"/>
            <w:szCs w:val="24"/>
          </w:rPr>
          <w:t>.</w:t>
        </w:r>
        <w:r w:rsidRPr="0081481E">
          <w:rPr>
            <w:rStyle w:val="af"/>
            <w:sz w:val="24"/>
            <w:szCs w:val="24"/>
            <w:lang w:val="en-US"/>
          </w:rPr>
          <w:t>ru</w:t>
        </w:r>
      </w:hyperlink>
      <w:r w:rsidRPr="0081481E">
        <w:rPr>
          <w:sz w:val="24"/>
          <w:szCs w:val="24"/>
        </w:rPr>
        <w:t xml:space="preserve"> (с указанием в теме письма «Ф.И.О и адреса»).</w:t>
      </w:r>
    </w:p>
    <w:p w:rsidR="00C20CAE" w:rsidRPr="0081481E" w:rsidRDefault="00C20CAE" w:rsidP="00C20CAE">
      <w:pPr>
        <w:jc w:val="both"/>
        <w:rPr>
          <w:sz w:val="24"/>
          <w:szCs w:val="24"/>
        </w:rPr>
      </w:pPr>
      <w:r w:rsidRPr="0081481E">
        <w:rPr>
          <w:sz w:val="24"/>
          <w:szCs w:val="24"/>
        </w:rPr>
        <w:t>Телефоны для справок 8-495-707-00-90</w:t>
      </w:r>
    </w:p>
    <w:p w:rsidR="00C20CAE" w:rsidRPr="0081481E" w:rsidRDefault="00C20CAE" w:rsidP="00C20CAE">
      <w:pPr>
        <w:jc w:val="both"/>
        <w:rPr>
          <w:sz w:val="24"/>
          <w:szCs w:val="24"/>
        </w:rPr>
      </w:pPr>
    </w:p>
    <w:p w:rsidR="00C20CAE" w:rsidRPr="0081481E" w:rsidRDefault="00C20CAE" w:rsidP="00C20CAE">
      <w:pPr>
        <w:jc w:val="right"/>
        <w:rPr>
          <w:sz w:val="24"/>
          <w:szCs w:val="24"/>
        </w:rPr>
      </w:pPr>
      <w:r w:rsidRPr="0081481E">
        <w:rPr>
          <w:sz w:val="24"/>
          <w:szCs w:val="24"/>
        </w:rPr>
        <w:t xml:space="preserve">Управляющая организация </w:t>
      </w:r>
    </w:p>
    <w:p w:rsidR="00C20CAE" w:rsidRPr="0081481E" w:rsidRDefault="00C20CAE" w:rsidP="00C20CAE">
      <w:pPr>
        <w:jc w:val="right"/>
        <w:rPr>
          <w:b/>
          <w:sz w:val="24"/>
          <w:szCs w:val="24"/>
        </w:rPr>
      </w:pPr>
      <w:r w:rsidRPr="0081481E">
        <w:rPr>
          <w:b/>
          <w:sz w:val="24"/>
          <w:szCs w:val="24"/>
        </w:rPr>
        <w:t>ГБУ ГОРОДА МОСКВЫ</w:t>
      </w:r>
    </w:p>
    <w:p w:rsidR="00C20CAE" w:rsidRPr="0081481E" w:rsidRDefault="00C20CAE" w:rsidP="00C20CAE">
      <w:pPr>
        <w:jc w:val="right"/>
        <w:rPr>
          <w:b/>
          <w:sz w:val="24"/>
          <w:szCs w:val="24"/>
        </w:rPr>
      </w:pPr>
      <w:r w:rsidRPr="0081481E">
        <w:rPr>
          <w:b/>
          <w:sz w:val="24"/>
          <w:szCs w:val="24"/>
        </w:rPr>
        <w:t>«ЖИЛИЩНИК АЛТУФЬЕВСКОГО РАЙОНА»</w:t>
      </w:r>
    </w:p>
    <w:p w:rsidR="006B6626" w:rsidRPr="0081481E" w:rsidRDefault="006B6626" w:rsidP="0022165F">
      <w:pPr>
        <w:ind w:left="-426" w:right="-370"/>
        <w:jc w:val="center"/>
        <w:rPr>
          <w:b/>
          <w:sz w:val="24"/>
          <w:szCs w:val="24"/>
        </w:rPr>
      </w:pPr>
    </w:p>
    <w:p w:rsidR="00334137" w:rsidRDefault="00334137" w:rsidP="0022165F">
      <w:pPr>
        <w:ind w:left="-426" w:right="-370"/>
        <w:jc w:val="center"/>
        <w:rPr>
          <w:b/>
          <w:sz w:val="28"/>
          <w:szCs w:val="28"/>
        </w:rPr>
      </w:pPr>
    </w:p>
    <w:sectPr w:rsidR="00334137" w:rsidSect="007B455C">
      <w:type w:val="continuous"/>
      <w:pgSz w:w="11906" w:h="16838"/>
      <w:pgMar w:top="284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B3B" w:rsidRDefault="00DC7B3B">
      <w:r>
        <w:separator/>
      </w:r>
    </w:p>
  </w:endnote>
  <w:endnote w:type="continuationSeparator" w:id="0">
    <w:p w:rsidR="00DC7B3B" w:rsidRDefault="00DC7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B3B" w:rsidRDefault="00DC7B3B">
      <w:r>
        <w:separator/>
      </w:r>
    </w:p>
  </w:footnote>
  <w:footnote w:type="continuationSeparator" w:id="0">
    <w:p w:rsidR="00DC7B3B" w:rsidRDefault="00DC7B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911C7"/>
    <w:multiLevelType w:val="hybridMultilevel"/>
    <w:tmpl w:val="E632B824"/>
    <w:lvl w:ilvl="0" w:tplc="C7E8A9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117EA5"/>
    <w:multiLevelType w:val="hybridMultilevel"/>
    <w:tmpl w:val="E632B824"/>
    <w:lvl w:ilvl="0" w:tplc="C7E8A9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8533A"/>
    <w:rsid w:val="000076A9"/>
    <w:rsid w:val="00014C47"/>
    <w:rsid w:val="00017554"/>
    <w:rsid w:val="000243C6"/>
    <w:rsid w:val="00025F69"/>
    <w:rsid w:val="00026622"/>
    <w:rsid w:val="0003024F"/>
    <w:rsid w:val="00035FB1"/>
    <w:rsid w:val="00047FE9"/>
    <w:rsid w:val="00051843"/>
    <w:rsid w:val="000532DB"/>
    <w:rsid w:val="00055774"/>
    <w:rsid w:val="00066D1D"/>
    <w:rsid w:val="00076F48"/>
    <w:rsid w:val="000978F1"/>
    <w:rsid w:val="000B3D74"/>
    <w:rsid w:val="000C161F"/>
    <w:rsid w:val="000C2676"/>
    <w:rsid w:val="000C366C"/>
    <w:rsid w:val="000C7EB4"/>
    <w:rsid w:val="000D3CEF"/>
    <w:rsid w:val="000D4394"/>
    <w:rsid w:val="000E278F"/>
    <w:rsid w:val="000F1C73"/>
    <w:rsid w:val="00100F39"/>
    <w:rsid w:val="001058AD"/>
    <w:rsid w:val="001113DF"/>
    <w:rsid w:val="0011698C"/>
    <w:rsid w:val="0013076D"/>
    <w:rsid w:val="00137CF7"/>
    <w:rsid w:val="00146534"/>
    <w:rsid w:val="00152C83"/>
    <w:rsid w:val="00161D04"/>
    <w:rsid w:val="001630C0"/>
    <w:rsid w:val="0016459A"/>
    <w:rsid w:val="00164939"/>
    <w:rsid w:val="0016503A"/>
    <w:rsid w:val="00165DE6"/>
    <w:rsid w:val="001701AF"/>
    <w:rsid w:val="00184D53"/>
    <w:rsid w:val="00191D5B"/>
    <w:rsid w:val="001A0030"/>
    <w:rsid w:val="001A255D"/>
    <w:rsid w:val="001A2BC9"/>
    <w:rsid w:val="001A5567"/>
    <w:rsid w:val="001A5D32"/>
    <w:rsid w:val="001B1AF8"/>
    <w:rsid w:val="001B6525"/>
    <w:rsid w:val="002016E8"/>
    <w:rsid w:val="0020372D"/>
    <w:rsid w:val="0022165F"/>
    <w:rsid w:val="002236E5"/>
    <w:rsid w:val="00243750"/>
    <w:rsid w:val="00247A04"/>
    <w:rsid w:val="002511D9"/>
    <w:rsid w:val="002548B9"/>
    <w:rsid w:val="0025580F"/>
    <w:rsid w:val="0026564D"/>
    <w:rsid w:val="00270491"/>
    <w:rsid w:val="0027088C"/>
    <w:rsid w:val="00280C6B"/>
    <w:rsid w:val="0029719F"/>
    <w:rsid w:val="002A1340"/>
    <w:rsid w:val="002C7BA6"/>
    <w:rsid w:val="002D047E"/>
    <w:rsid w:val="002D2B3D"/>
    <w:rsid w:val="002D61CE"/>
    <w:rsid w:val="002D645D"/>
    <w:rsid w:val="002E0B3F"/>
    <w:rsid w:val="002E2897"/>
    <w:rsid w:val="002E48CD"/>
    <w:rsid w:val="002F1026"/>
    <w:rsid w:val="00301FC8"/>
    <w:rsid w:val="00306032"/>
    <w:rsid w:val="00314ACD"/>
    <w:rsid w:val="003151E0"/>
    <w:rsid w:val="00317786"/>
    <w:rsid w:val="00325CDE"/>
    <w:rsid w:val="00331C2F"/>
    <w:rsid w:val="00334137"/>
    <w:rsid w:val="00335C76"/>
    <w:rsid w:val="0035002F"/>
    <w:rsid w:val="00355151"/>
    <w:rsid w:val="003578F9"/>
    <w:rsid w:val="00362460"/>
    <w:rsid w:val="003659D2"/>
    <w:rsid w:val="0037067C"/>
    <w:rsid w:val="0039420E"/>
    <w:rsid w:val="00396261"/>
    <w:rsid w:val="003B1E61"/>
    <w:rsid w:val="003B38B3"/>
    <w:rsid w:val="003B64FF"/>
    <w:rsid w:val="003D4AB8"/>
    <w:rsid w:val="003E5040"/>
    <w:rsid w:val="00403EAD"/>
    <w:rsid w:val="004044AE"/>
    <w:rsid w:val="00404BF7"/>
    <w:rsid w:val="00415D42"/>
    <w:rsid w:val="00423C72"/>
    <w:rsid w:val="00425076"/>
    <w:rsid w:val="00444CEC"/>
    <w:rsid w:val="00445A51"/>
    <w:rsid w:val="00447E8B"/>
    <w:rsid w:val="00451AFD"/>
    <w:rsid w:val="0046225B"/>
    <w:rsid w:val="00463AD8"/>
    <w:rsid w:val="00463F3F"/>
    <w:rsid w:val="00474B6B"/>
    <w:rsid w:val="004A242F"/>
    <w:rsid w:val="004A335F"/>
    <w:rsid w:val="004A623C"/>
    <w:rsid w:val="004B3ACA"/>
    <w:rsid w:val="004C4296"/>
    <w:rsid w:val="004C4617"/>
    <w:rsid w:val="004C53B7"/>
    <w:rsid w:val="004D1D7D"/>
    <w:rsid w:val="004D242A"/>
    <w:rsid w:val="004D5E2B"/>
    <w:rsid w:val="004F6593"/>
    <w:rsid w:val="00500A34"/>
    <w:rsid w:val="00517EFF"/>
    <w:rsid w:val="00521F9A"/>
    <w:rsid w:val="00522DA0"/>
    <w:rsid w:val="005235DE"/>
    <w:rsid w:val="005246CD"/>
    <w:rsid w:val="00524E8B"/>
    <w:rsid w:val="0053050B"/>
    <w:rsid w:val="00532C01"/>
    <w:rsid w:val="00532DF7"/>
    <w:rsid w:val="0054313F"/>
    <w:rsid w:val="00585762"/>
    <w:rsid w:val="00591E0E"/>
    <w:rsid w:val="005950DB"/>
    <w:rsid w:val="005A167F"/>
    <w:rsid w:val="005A3818"/>
    <w:rsid w:val="005B382B"/>
    <w:rsid w:val="005B55FB"/>
    <w:rsid w:val="005B5619"/>
    <w:rsid w:val="005D09FD"/>
    <w:rsid w:val="005D100D"/>
    <w:rsid w:val="005E734B"/>
    <w:rsid w:val="005F3AE5"/>
    <w:rsid w:val="00604553"/>
    <w:rsid w:val="006158D4"/>
    <w:rsid w:val="00616B3D"/>
    <w:rsid w:val="006209DD"/>
    <w:rsid w:val="006240B1"/>
    <w:rsid w:val="00626DF6"/>
    <w:rsid w:val="00630621"/>
    <w:rsid w:val="0064023A"/>
    <w:rsid w:val="006444C8"/>
    <w:rsid w:val="0064768E"/>
    <w:rsid w:val="006559A6"/>
    <w:rsid w:val="006705C7"/>
    <w:rsid w:val="00675D4A"/>
    <w:rsid w:val="00683F01"/>
    <w:rsid w:val="00684A65"/>
    <w:rsid w:val="00693C61"/>
    <w:rsid w:val="0069453B"/>
    <w:rsid w:val="006A0F32"/>
    <w:rsid w:val="006A4DEE"/>
    <w:rsid w:val="006A6E08"/>
    <w:rsid w:val="006A702E"/>
    <w:rsid w:val="006B3A19"/>
    <w:rsid w:val="006B6626"/>
    <w:rsid w:val="006B74FA"/>
    <w:rsid w:val="006C1384"/>
    <w:rsid w:val="006D0F0B"/>
    <w:rsid w:val="006D1080"/>
    <w:rsid w:val="006D25CE"/>
    <w:rsid w:val="006D2F49"/>
    <w:rsid w:val="006D49BB"/>
    <w:rsid w:val="006F3468"/>
    <w:rsid w:val="006F3DFC"/>
    <w:rsid w:val="00706A92"/>
    <w:rsid w:val="00706B46"/>
    <w:rsid w:val="00711172"/>
    <w:rsid w:val="0071313F"/>
    <w:rsid w:val="007132B5"/>
    <w:rsid w:val="00714646"/>
    <w:rsid w:val="00725EF2"/>
    <w:rsid w:val="00736EB7"/>
    <w:rsid w:val="0074013F"/>
    <w:rsid w:val="00740281"/>
    <w:rsid w:val="00763E35"/>
    <w:rsid w:val="00767755"/>
    <w:rsid w:val="0077024A"/>
    <w:rsid w:val="00774DE6"/>
    <w:rsid w:val="00787DE2"/>
    <w:rsid w:val="007948C3"/>
    <w:rsid w:val="007A7794"/>
    <w:rsid w:val="007B455C"/>
    <w:rsid w:val="007B469A"/>
    <w:rsid w:val="007D378A"/>
    <w:rsid w:val="007D6DBC"/>
    <w:rsid w:val="007D7542"/>
    <w:rsid w:val="007D75BA"/>
    <w:rsid w:val="007D7A53"/>
    <w:rsid w:val="007E0211"/>
    <w:rsid w:val="00806925"/>
    <w:rsid w:val="00806CF8"/>
    <w:rsid w:val="00810CB0"/>
    <w:rsid w:val="0081481E"/>
    <w:rsid w:val="0081619B"/>
    <w:rsid w:val="00820B47"/>
    <w:rsid w:val="00823436"/>
    <w:rsid w:val="008279CF"/>
    <w:rsid w:val="00832DA2"/>
    <w:rsid w:val="0083490A"/>
    <w:rsid w:val="00835B47"/>
    <w:rsid w:val="00836DB7"/>
    <w:rsid w:val="00841FEF"/>
    <w:rsid w:val="00846666"/>
    <w:rsid w:val="008500CA"/>
    <w:rsid w:val="00851181"/>
    <w:rsid w:val="00852933"/>
    <w:rsid w:val="00856FF4"/>
    <w:rsid w:val="00860E04"/>
    <w:rsid w:val="00862DD6"/>
    <w:rsid w:val="00863D02"/>
    <w:rsid w:val="00875B1B"/>
    <w:rsid w:val="00881243"/>
    <w:rsid w:val="0088177E"/>
    <w:rsid w:val="00881C33"/>
    <w:rsid w:val="00881D7D"/>
    <w:rsid w:val="0089103A"/>
    <w:rsid w:val="00891EDD"/>
    <w:rsid w:val="008A2DD2"/>
    <w:rsid w:val="008A533A"/>
    <w:rsid w:val="008C1A3F"/>
    <w:rsid w:val="008D19B6"/>
    <w:rsid w:val="008D2AE9"/>
    <w:rsid w:val="008E2ABD"/>
    <w:rsid w:val="008E74DE"/>
    <w:rsid w:val="008F0B29"/>
    <w:rsid w:val="008F36DE"/>
    <w:rsid w:val="008F543B"/>
    <w:rsid w:val="008F7058"/>
    <w:rsid w:val="00912E3E"/>
    <w:rsid w:val="00924C8B"/>
    <w:rsid w:val="009310FF"/>
    <w:rsid w:val="00935A28"/>
    <w:rsid w:val="00966596"/>
    <w:rsid w:val="009668A4"/>
    <w:rsid w:val="0097509A"/>
    <w:rsid w:val="00982D36"/>
    <w:rsid w:val="009841B2"/>
    <w:rsid w:val="0099788E"/>
    <w:rsid w:val="009A045A"/>
    <w:rsid w:val="009A1010"/>
    <w:rsid w:val="009A105F"/>
    <w:rsid w:val="009A4649"/>
    <w:rsid w:val="009C1E53"/>
    <w:rsid w:val="009C278D"/>
    <w:rsid w:val="009F1F81"/>
    <w:rsid w:val="00A00222"/>
    <w:rsid w:val="00A023C7"/>
    <w:rsid w:val="00A179A4"/>
    <w:rsid w:val="00A2110C"/>
    <w:rsid w:val="00A225C0"/>
    <w:rsid w:val="00A23D65"/>
    <w:rsid w:val="00A3225B"/>
    <w:rsid w:val="00A337DD"/>
    <w:rsid w:val="00A45AB0"/>
    <w:rsid w:val="00A62A17"/>
    <w:rsid w:val="00A65A85"/>
    <w:rsid w:val="00A75A46"/>
    <w:rsid w:val="00A805A2"/>
    <w:rsid w:val="00A8533A"/>
    <w:rsid w:val="00A90060"/>
    <w:rsid w:val="00A96584"/>
    <w:rsid w:val="00AA08D9"/>
    <w:rsid w:val="00AA4047"/>
    <w:rsid w:val="00AA6EE3"/>
    <w:rsid w:val="00AB3FEA"/>
    <w:rsid w:val="00AB4A01"/>
    <w:rsid w:val="00AE4F5B"/>
    <w:rsid w:val="00AE5BCB"/>
    <w:rsid w:val="00AF07E0"/>
    <w:rsid w:val="00AF1BF0"/>
    <w:rsid w:val="00AF545B"/>
    <w:rsid w:val="00B01BBC"/>
    <w:rsid w:val="00B029D5"/>
    <w:rsid w:val="00B1174E"/>
    <w:rsid w:val="00B17D4E"/>
    <w:rsid w:val="00B22DE6"/>
    <w:rsid w:val="00B267CE"/>
    <w:rsid w:val="00B26A45"/>
    <w:rsid w:val="00B31DED"/>
    <w:rsid w:val="00B34EB8"/>
    <w:rsid w:val="00B37D9D"/>
    <w:rsid w:val="00B406C7"/>
    <w:rsid w:val="00B4259C"/>
    <w:rsid w:val="00B4632F"/>
    <w:rsid w:val="00B677AF"/>
    <w:rsid w:val="00B749EC"/>
    <w:rsid w:val="00B82319"/>
    <w:rsid w:val="00B90BFD"/>
    <w:rsid w:val="00B91343"/>
    <w:rsid w:val="00B97678"/>
    <w:rsid w:val="00BB2E01"/>
    <w:rsid w:val="00BB3504"/>
    <w:rsid w:val="00BD07C1"/>
    <w:rsid w:val="00BF4DA9"/>
    <w:rsid w:val="00BF73D4"/>
    <w:rsid w:val="00C02AD1"/>
    <w:rsid w:val="00C05D04"/>
    <w:rsid w:val="00C06A10"/>
    <w:rsid w:val="00C161D0"/>
    <w:rsid w:val="00C20CAE"/>
    <w:rsid w:val="00C228C8"/>
    <w:rsid w:val="00C24B2B"/>
    <w:rsid w:val="00C2543A"/>
    <w:rsid w:val="00C36173"/>
    <w:rsid w:val="00C44459"/>
    <w:rsid w:val="00C61179"/>
    <w:rsid w:val="00C61810"/>
    <w:rsid w:val="00C70DEF"/>
    <w:rsid w:val="00C74AE7"/>
    <w:rsid w:val="00C839EE"/>
    <w:rsid w:val="00C9052B"/>
    <w:rsid w:val="00C96C42"/>
    <w:rsid w:val="00CA479D"/>
    <w:rsid w:val="00CA4AE0"/>
    <w:rsid w:val="00CA4B78"/>
    <w:rsid w:val="00CC21BF"/>
    <w:rsid w:val="00CD04C3"/>
    <w:rsid w:val="00CD3CED"/>
    <w:rsid w:val="00CD5631"/>
    <w:rsid w:val="00CE1B22"/>
    <w:rsid w:val="00CE2D08"/>
    <w:rsid w:val="00CF0BDC"/>
    <w:rsid w:val="00CF7E31"/>
    <w:rsid w:val="00D06F6D"/>
    <w:rsid w:val="00D160F3"/>
    <w:rsid w:val="00D356AD"/>
    <w:rsid w:val="00D4568F"/>
    <w:rsid w:val="00D50F12"/>
    <w:rsid w:val="00D54022"/>
    <w:rsid w:val="00D6511D"/>
    <w:rsid w:val="00D72A73"/>
    <w:rsid w:val="00D73133"/>
    <w:rsid w:val="00D75271"/>
    <w:rsid w:val="00D919C8"/>
    <w:rsid w:val="00D95003"/>
    <w:rsid w:val="00D9594E"/>
    <w:rsid w:val="00DA2665"/>
    <w:rsid w:val="00DA2D4C"/>
    <w:rsid w:val="00DB02F0"/>
    <w:rsid w:val="00DB71E0"/>
    <w:rsid w:val="00DC008F"/>
    <w:rsid w:val="00DC7B3B"/>
    <w:rsid w:val="00DD0CDC"/>
    <w:rsid w:val="00DD63B6"/>
    <w:rsid w:val="00DE05C0"/>
    <w:rsid w:val="00DE2B29"/>
    <w:rsid w:val="00DE39F7"/>
    <w:rsid w:val="00DE3D9D"/>
    <w:rsid w:val="00DF1A4A"/>
    <w:rsid w:val="00DF63FA"/>
    <w:rsid w:val="00DF6BB4"/>
    <w:rsid w:val="00E0199E"/>
    <w:rsid w:val="00E31D5D"/>
    <w:rsid w:val="00E368F2"/>
    <w:rsid w:val="00E41D3E"/>
    <w:rsid w:val="00E455B9"/>
    <w:rsid w:val="00E73E88"/>
    <w:rsid w:val="00E74208"/>
    <w:rsid w:val="00E74B34"/>
    <w:rsid w:val="00E77CE6"/>
    <w:rsid w:val="00E813FE"/>
    <w:rsid w:val="00E815D8"/>
    <w:rsid w:val="00E97636"/>
    <w:rsid w:val="00EA5391"/>
    <w:rsid w:val="00EA5FBF"/>
    <w:rsid w:val="00EB3299"/>
    <w:rsid w:val="00EB3402"/>
    <w:rsid w:val="00EC22BF"/>
    <w:rsid w:val="00ED6776"/>
    <w:rsid w:val="00EE4837"/>
    <w:rsid w:val="00EE5598"/>
    <w:rsid w:val="00EE5B79"/>
    <w:rsid w:val="00EE672C"/>
    <w:rsid w:val="00EF0A4D"/>
    <w:rsid w:val="00EF505F"/>
    <w:rsid w:val="00F00F59"/>
    <w:rsid w:val="00F21018"/>
    <w:rsid w:val="00F37429"/>
    <w:rsid w:val="00F45B6A"/>
    <w:rsid w:val="00F5389D"/>
    <w:rsid w:val="00F56672"/>
    <w:rsid w:val="00F7285A"/>
    <w:rsid w:val="00F72CAC"/>
    <w:rsid w:val="00F80510"/>
    <w:rsid w:val="00F8122B"/>
    <w:rsid w:val="00FD3CAD"/>
    <w:rsid w:val="00FE1B6C"/>
    <w:rsid w:val="00FE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9A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A337DD"/>
    <w:pPr>
      <w:keepNext/>
      <w:widowControl/>
      <w:autoSpaceDE/>
      <w:autoSpaceDN/>
      <w:adjustRightInd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337DD"/>
    <w:pPr>
      <w:keepNext/>
      <w:widowControl/>
      <w:autoSpaceDE/>
      <w:autoSpaceDN/>
      <w:adjustRightInd/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337DD"/>
    <w:rPr>
      <w:rFonts w:ascii="Times New Roman" w:hAnsi="Times New Roman"/>
      <w:sz w:val="28"/>
    </w:rPr>
  </w:style>
  <w:style w:type="character" w:customStyle="1" w:styleId="20">
    <w:name w:val="Заголовок 2 Знак"/>
    <w:link w:val="2"/>
    <w:rsid w:val="00A337DD"/>
    <w:rPr>
      <w:rFonts w:ascii="Times New Roman" w:hAnsi="Times New Roman"/>
      <w:b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BF4D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F4DA9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semiHidden/>
    <w:rsid w:val="00B34EB8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6">
    <w:name w:val="Текст Знак"/>
    <w:link w:val="a5"/>
    <w:semiHidden/>
    <w:rsid w:val="00B34EB8"/>
    <w:rPr>
      <w:rFonts w:ascii="Courier New" w:hAnsi="Courier New"/>
    </w:rPr>
  </w:style>
  <w:style w:type="paragraph" w:styleId="a7">
    <w:name w:val="Body Text Indent"/>
    <w:basedOn w:val="a"/>
    <w:link w:val="a8"/>
    <w:semiHidden/>
    <w:rsid w:val="002548B9"/>
    <w:pPr>
      <w:widowControl/>
      <w:autoSpaceDE/>
      <w:autoSpaceDN/>
      <w:adjustRightInd/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semiHidden/>
    <w:rsid w:val="002548B9"/>
    <w:rPr>
      <w:rFonts w:ascii="Times New Roman" w:hAnsi="Times New Roman"/>
      <w:sz w:val="28"/>
    </w:rPr>
  </w:style>
  <w:style w:type="paragraph" w:styleId="a9">
    <w:name w:val="No Spacing"/>
    <w:uiPriority w:val="1"/>
    <w:qFormat/>
    <w:rsid w:val="00014C47"/>
    <w:rPr>
      <w:rFonts w:ascii="Times New Roman" w:hAnsi="Times New Roman"/>
      <w:sz w:val="28"/>
      <w:szCs w:val="28"/>
    </w:rPr>
  </w:style>
  <w:style w:type="paragraph" w:styleId="aa">
    <w:name w:val="Title"/>
    <w:basedOn w:val="a"/>
    <w:link w:val="ab"/>
    <w:qFormat/>
    <w:rsid w:val="00152C83"/>
    <w:pPr>
      <w:widowControl/>
      <w:autoSpaceDE/>
      <w:autoSpaceDN/>
      <w:adjustRightInd/>
      <w:jc w:val="center"/>
    </w:pPr>
    <w:rPr>
      <w:b/>
      <w:sz w:val="36"/>
    </w:rPr>
  </w:style>
  <w:style w:type="character" w:customStyle="1" w:styleId="ab">
    <w:name w:val="Название Знак"/>
    <w:link w:val="aa"/>
    <w:rsid w:val="00152C83"/>
    <w:rPr>
      <w:rFonts w:ascii="Times New Roman" w:hAnsi="Times New Roman"/>
      <w:b/>
      <w:sz w:val="36"/>
    </w:rPr>
  </w:style>
  <w:style w:type="paragraph" w:styleId="ac">
    <w:name w:val="Subtitle"/>
    <w:basedOn w:val="a"/>
    <w:link w:val="ad"/>
    <w:qFormat/>
    <w:rsid w:val="00152C83"/>
    <w:pPr>
      <w:widowControl/>
      <w:autoSpaceDE/>
      <w:autoSpaceDN/>
      <w:adjustRightInd/>
      <w:jc w:val="center"/>
    </w:pPr>
    <w:rPr>
      <w:sz w:val="36"/>
    </w:rPr>
  </w:style>
  <w:style w:type="character" w:customStyle="1" w:styleId="ad">
    <w:name w:val="Подзаголовок Знак"/>
    <w:link w:val="ac"/>
    <w:rsid w:val="00152C83"/>
    <w:rPr>
      <w:rFonts w:ascii="Times New Roman" w:hAnsi="Times New Roman"/>
      <w:sz w:val="36"/>
    </w:rPr>
  </w:style>
  <w:style w:type="table" w:styleId="ae">
    <w:name w:val="Table Grid"/>
    <w:basedOn w:val="a1"/>
    <w:uiPriority w:val="59"/>
    <w:rsid w:val="00B4259C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334137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81481E"/>
    <w:rPr>
      <w:color w:val="800080"/>
      <w:u w:val="single"/>
    </w:rPr>
  </w:style>
  <w:style w:type="paragraph" w:customStyle="1" w:styleId="xl65">
    <w:name w:val="xl65"/>
    <w:basedOn w:val="a"/>
    <w:rsid w:val="0081481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81481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81481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81481E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81481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A337DD"/>
    <w:pPr>
      <w:keepNext/>
      <w:widowControl/>
      <w:autoSpaceDE/>
      <w:autoSpaceDN/>
      <w:adjustRightInd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337DD"/>
    <w:pPr>
      <w:keepNext/>
      <w:widowControl/>
      <w:autoSpaceDE/>
      <w:autoSpaceDN/>
      <w:adjustRightInd/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337DD"/>
    <w:rPr>
      <w:rFonts w:ascii="Times New Roman" w:hAnsi="Times New Roman"/>
      <w:sz w:val="28"/>
    </w:rPr>
  </w:style>
  <w:style w:type="character" w:customStyle="1" w:styleId="20">
    <w:name w:val="Заголовок 2 Знак"/>
    <w:link w:val="2"/>
    <w:rsid w:val="00A337DD"/>
    <w:rPr>
      <w:rFonts w:ascii="Times New Roman" w:hAnsi="Times New Roman"/>
      <w:b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BF4D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F4DA9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semiHidden/>
    <w:rsid w:val="00B34EB8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6">
    <w:name w:val="Текст Знак"/>
    <w:link w:val="a5"/>
    <w:semiHidden/>
    <w:rsid w:val="00B34EB8"/>
    <w:rPr>
      <w:rFonts w:ascii="Courier New" w:hAnsi="Courier New"/>
    </w:rPr>
  </w:style>
  <w:style w:type="paragraph" w:styleId="a7">
    <w:name w:val="Body Text Indent"/>
    <w:basedOn w:val="a"/>
    <w:link w:val="a8"/>
    <w:semiHidden/>
    <w:rsid w:val="002548B9"/>
    <w:pPr>
      <w:widowControl/>
      <w:autoSpaceDE/>
      <w:autoSpaceDN/>
      <w:adjustRightInd/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semiHidden/>
    <w:rsid w:val="002548B9"/>
    <w:rPr>
      <w:rFonts w:ascii="Times New Roman" w:hAnsi="Times New Roman"/>
      <w:sz w:val="28"/>
    </w:rPr>
  </w:style>
  <w:style w:type="paragraph" w:styleId="a9">
    <w:name w:val="No Spacing"/>
    <w:uiPriority w:val="1"/>
    <w:qFormat/>
    <w:rsid w:val="00014C47"/>
    <w:rPr>
      <w:rFonts w:ascii="Times New Roman" w:hAnsi="Times New Roman"/>
      <w:sz w:val="28"/>
      <w:szCs w:val="28"/>
    </w:rPr>
  </w:style>
  <w:style w:type="paragraph" w:styleId="aa">
    <w:name w:val="Title"/>
    <w:basedOn w:val="a"/>
    <w:link w:val="ab"/>
    <w:qFormat/>
    <w:rsid w:val="00152C83"/>
    <w:pPr>
      <w:widowControl/>
      <w:autoSpaceDE/>
      <w:autoSpaceDN/>
      <w:adjustRightInd/>
      <w:jc w:val="center"/>
    </w:pPr>
    <w:rPr>
      <w:b/>
      <w:sz w:val="36"/>
    </w:rPr>
  </w:style>
  <w:style w:type="character" w:customStyle="1" w:styleId="ab">
    <w:name w:val="Название Знак"/>
    <w:link w:val="aa"/>
    <w:rsid w:val="00152C83"/>
    <w:rPr>
      <w:rFonts w:ascii="Times New Roman" w:hAnsi="Times New Roman"/>
      <w:b/>
      <w:sz w:val="36"/>
    </w:rPr>
  </w:style>
  <w:style w:type="paragraph" w:styleId="ac">
    <w:name w:val="Subtitle"/>
    <w:basedOn w:val="a"/>
    <w:link w:val="ad"/>
    <w:qFormat/>
    <w:rsid w:val="00152C83"/>
    <w:pPr>
      <w:widowControl/>
      <w:autoSpaceDE/>
      <w:autoSpaceDN/>
      <w:adjustRightInd/>
      <w:jc w:val="center"/>
    </w:pPr>
    <w:rPr>
      <w:sz w:val="36"/>
    </w:rPr>
  </w:style>
  <w:style w:type="character" w:customStyle="1" w:styleId="ad">
    <w:name w:val="Подзаголовок Знак"/>
    <w:link w:val="ac"/>
    <w:rsid w:val="00152C83"/>
    <w:rPr>
      <w:rFonts w:ascii="Times New Roman" w:hAnsi="Times New Roman"/>
      <w:sz w:val="36"/>
    </w:rPr>
  </w:style>
  <w:style w:type="table" w:styleId="ae">
    <w:name w:val="Table Grid"/>
    <w:basedOn w:val="a1"/>
    <w:uiPriority w:val="59"/>
    <w:rsid w:val="00B4259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3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uur2016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buur201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31</Pages>
  <Words>5484</Words>
  <Characters>35566</Characters>
  <Application>Microsoft Office Word</Application>
  <DocSecurity>0</DocSecurity>
  <Lines>296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.</cp:lastModifiedBy>
  <cp:revision>5</cp:revision>
  <cp:lastPrinted>2018-02-13T08:48:00Z</cp:lastPrinted>
  <dcterms:created xsi:type="dcterms:W3CDTF">2018-05-30T10:49:00Z</dcterms:created>
  <dcterms:modified xsi:type="dcterms:W3CDTF">2018-05-30T11:13:00Z</dcterms:modified>
</cp:coreProperties>
</file>